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FBD" w:rsidRPr="004C596A" w:rsidRDefault="00FF6FBD" w:rsidP="00FF6FBD">
      <w:pPr>
        <w:jc w:val="center"/>
        <w:rPr>
          <w:rFonts w:ascii="Trebuchet MS" w:hAnsi="Trebuchet MS"/>
          <w:b/>
        </w:rPr>
      </w:pPr>
      <w:r w:rsidRPr="004C596A">
        <w:rPr>
          <w:rFonts w:ascii="Trebuchet MS" w:hAnsi="Trebuchet MS"/>
          <w:b/>
        </w:rPr>
        <w:t>T.C.</w:t>
      </w:r>
    </w:p>
    <w:p w:rsidR="00FF6FBD" w:rsidRPr="004C596A" w:rsidRDefault="00FF6FBD" w:rsidP="00FF6FBD">
      <w:pPr>
        <w:jc w:val="center"/>
        <w:rPr>
          <w:rFonts w:ascii="Trebuchet MS" w:hAnsi="Trebuchet MS"/>
          <w:b/>
        </w:rPr>
      </w:pPr>
      <w:r w:rsidRPr="004C596A">
        <w:rPr>
          <w:rFonts w:ascii="Trebuchet MS" w:hAnsi="Trebuchet MS"/>
          <w:b/>
        </w:rPr>
        <w:t>KAYAPINAR KAYMAKAMLIĞI</w:t>
      </w:r>
    </w:p>
    <w:p w:rsidR="00FF6FBD" w:rsidRPr="004C596A" w:rsidRDefault="00FF6FBD" w:rsidP="00FF6FBD">
      <w:pPr>
        <w:jc w:val="center"/>
        <w:rPr>
          <w:rFonts w:ascii="Trebuchet MS" w:hAnsi="Trebuchet MS"/>
          <w:b/>
        </w:rPr>
      </w:pPr>
      <w:r w:rsidRPr="004C596A">
        <w:rPr>
          <w:rFonts w:ascii="Trebuchet MS" w:hAnsi="Trebuchet MS"/>
          <w:b/>
        </w:rPr>
        <w:t>500 EVLER MESLEKİ VE TEKNİK ANADOLU LİSESİ MÜDÜRLÜĞÜ</w:t>
      </w:r>
      <w:r>
        <w:rPr>
          <w:rFonts w:ascii="Trebuchet MS" w:hAnsi="Trebuchet MS"/>
          <w:b/>
        </w:rPr>
        <w:t xml:space="preserve">                                               TEMİZLİK </w:t>
      </w:r>
      <w:r w:rsidRPr="004C596A">
        <w:rPr>
          <w:rFonts w:ascii="Trebuchet MS" w:hAnsi="Trebuchet MS"/>
          <w:b/>
        </w:rPr>
        <w:t>MALZEMELERİNE İLİŞKİN TEKNİK ŞARTNAME</w:t>
      </w:r>
    </w:p>
    <w:p w:rsidR="00FF6FBD" w:rsidRPr="004C596A" w:rsidRDefault="00FF6FBD" w:rsidP="00FF6FBD">
      <w:pPr>
        <w:rPr>
          <w:rFonts w:ascii="Trebuchet MS" w:hAnsi="Trebuchet MS"/>
          <w:b/>
        </w:rPr>
      </w:pPr>
    </w:p>
    <w:p w:rsidR="00FF6FBD" w:rsidRPr="004C596A" w:rsidRDefault="00FF6FBD" w:rsidP="00FF6FBD">
      <w:pPr>
        <w:ind w:firstLine="708"/>
        <w:rPr>
          <w:rFonts w:ascii="Trebuchet MS" w:hAnsi="Trebuchet MS"/>
          <w:b/>
        </w:rPr>
      </w:pPr>
      <w:r w:rsidRPr="004C596A">
        <w:rPr>
          <w:rFonts w:ascii="Trebuchet MS" w:hAnsi="Trebuchet MS"/>
          <w:b/>
        </w:rPr>
        <w:t>İşin konusu</w:t>
      </w:r>
    </w:p>
    <w:p w:rsidR="00FF6FBD" w:rsidRPr="004C596A" w:rsidRDefault="00FF6FBD" w:rsidP="00FF6FBD">
      <w:pPr>
        <w:jc w:val="center"/>
        <w:rPr>
          <w:rFonts w:ascii="Trebuchet MS" w:hAnsi="Trebuchet MS"/>
        </w:rPr>
      </w:pPr>
      <w:r w:rsidRPr="004C596A">
        <w:rPr>
          <w:rFonts w:ascii="Trebuchet MS" w:hAnsi="Trebuchet MS"/>
          <w:b/>
        </w:rPr>
        <w:t xml:space="preserve">MADDE 1 – </w:t>
      </w:r>
      <w:r w:rsidRPr="004C596A">
        <w:rPr>
          <w:rFonts w:ascii="Trebuchet MS" w:hAnsi="Trebuchet MS"/>
        </w:rPr>
        <w:t>(1) 500 Evler Mesleki Ve Teknik Anadolu Lisesi Müdürlüğü bünyesindeki Yemek Üretim Tesisinde Taşımalı Eğitim Kapsamında öğrenim gören öğrencilerin öğle yemeği işinde kullanılmak üzere “</w:t>
      </w:r>
      <w:r w:rsidRPr="004C596A">
        <w:rPr>
          <w:rFonts w:ascii="Trebuchet MS" w:hAnsi="Trebuchet MS"/>
          <w:b/>
        </w:rPr>
        <w:t>Temizlik Malzemeleri Alımı İşi”</w:t>
      </w:r>
      <w:r w:rsidRPr="004C596A">
        <w:rPr>
          <w:rFonts w:ascii="Trebuchet MS" w:hAnsi="Trebuchet MS"/>
        </w:rPr>
        <w:t xml:space="preserve"> bu Şartnamenin konusunu oluşturmaktadır.</w:t>
      </w:r>
    </w:p>
    <w:p w:rsidR="00FF6FBD" w:rsidRPr="004C596A" w:rsidRDefault="00FF6FBD" w:rsidP="00FF6FBD">
      <w:pPr>
        <w:ind w:firstLine="708"/>
        <w:jc w:val="both"/>
        <w:rPr>
          <w:rFonts w:ascii="Trebuchet MS" w:hAnsi="Trebuchet MS"/>
        </w:rPr>
      </w:pPr>
    </w:p>
    <w:p w:rsidR="00FF6FBD" w:rsidRPr="004C596A" w:rsidRDefault="00FF6FBD" w:rsidP="00FF6FBD">
      <w:pPr>
        <w:ind w:firstLine="708"/>
        <w:rPr>
          <w:rFonts w:ascii="Trebuchet MS" w:hAnsi="Trebuchet MS"/>
          <w:b/>
        </w:rPr>
      </w:pPr>
      <w:r w:rsidRPr="004C596A">
        <w:rPr>
          <w:rFonts w:ascii="Trebuchet MS" w:hAnsi="Trebuchet MS"/>
          <w:b/>
        </w:rPr>
        <w:t>Tanımlar</w:t>
      </w:r>
    </w:p>
    <w:p w:rsidR="00FF6FBD" w:rsidRPr="004C596A" w:rsidRDefault="00FF6FBD" w:rsidP="00FF6FBD">
      <w:pPr>
        <w:ind w:firstLine="708"/>
        <w:jc w:val="both"/>
        <w:rPr>
          <w:rFonts w:ascii="Trebuchet MS" w:hAnsi="Trebuchet MS"/>
        </w:rPr>
      </w:pPr>
      <w:r w:rsidRPr="004C596A">
        <w:rPr>
          <w:rFonts w:ascii="Trebuchet MS" w:hAnsi="Trebuchet MS"/>
          <w:b/>
        </w:rPr>
        <w:t xml:space="preserve">MADDE 2 – </w:t>
      </w:r>
      <w:r w:rsidRPr="004C596A">
        <w:rPr>
          <w:rFonts w:ascii="Trebuchet MS" w:hAnsi="Trebuchet MS"/>
        </w:rPr>
        <w:t>(1) Bu Şartnamenin uygulanmasında, 4734 sayılı Kamu İhale Kanununda ve diğer ihale mevzuatında yer alan tanımların yanında;</w:t>
      </w:r>
    </w:p>
    <w:p w:rsidR="00FF6FBD" w:rsidRPr="004C596A" w:rsidRDefault="00FF6FBD" w:rsidP="00FF6FBD">
      <w:pPr>
        <w:pStyle w:val="ListeParagraf"/>
        <w:numPr>
          <w:ilvl w:val="0"/>
          <w:numId w:val="8"/>
        </w:numPr>
        <w:tabs>
          <w:tab w:val="left" w:pos="993"/>
        </w:tabs>
        <w:autoSpaceDN w:val="0"/>
        <w:ind w:left="0" w:firstLine="709"/>
        <w:contextualSpacing/>
        <w:jc w:val="both"/>
        <w:rPr>
          <w:rFonts w:ascii="Trebuchet MS" w:hAnsi="Trebuchet MS"/>
        </w:rPr>
      </w:pPr>
      <w:r w:rsidRPr="004C596A">
        <w:rPr>
          <w:rFonts w:ascii="Trebuchet MS" w:hAnsi="Trebuchet MS"/>
        </w:rPr>
        <w:t xml:space="preserve">İdare: 500 Evler Mesleki Ve Teknik Anadolu Lisesi </w:t>
      </w:r>
    </w:p>
    <w:p w:rsidR="00FF6FBD" w:rsidRPr="004C596A" w:rsidRDefault="00FF6FBD" w:rsidP="00FF6FBD">
      <w:pPr>
        <w:pStyle w:val="ListeParagraf"/>
        <w:numPr>
          <w:ilvl w:val="0"/>
          <w:numId w:val="8"/>
        </w:numPr>
        <w:tabs>
          <w:tab w:val="left" w:pos="993"/>
        </w:tabs>
        <w:autoSpaceDN w:val="0"/>
        <w:ind w:left="0" w:firstLine="709"/>
        <w:contextualSpacing/>
        <w:jc w:val="both"/>
        <w:rPr>
          <w:rFonts w:ascii="Trebuchet MS" w:hAnsi="Trebuchet MS"/>
        </w:rPr>
      </w:pPr>
      <w:r w:rsidRPr="004C596A">
        <w:rPr>
          <w:rFonts w:ascii="Trebuchet MS" w:hAnsi="Trebuchet MS"/>
        </w:rPr>
        <w:t>Yüklenici: 500 Evler Mesleki Ve Teknik Anadolu Lisesi bünyesindeki  yemekhanede  Taşımalı Eğitim Kapsamında öğrenim gören öğrencilerin öğle yemeği işinde kullanılmak üzere satın alınacak ‘</w:t>
      </w:r>
      <w:r w:rsidRPr="004C596A">
        <w:rPr>
          <w:rFonts w:ascii="Trebuchet MS" w:hAnsi="Trebuchet MS"/>
          <w:b/>
        </w:rPr>
        <w:t xml:space="preserve"> Temizlik-Ambalaj ve Servis Malzemeleri Alımı İşi’</w:t>
      </w:r>
      <w:r w:rsidRPr="004C596A">
        <w:rPr>
          <w:rFonts w:ascii="Trebuchet MS" w:hAnsi="Trebuchet MS"/>
        </w:rPr>
        <w:t xml:space="preserve"> ihalesini üstlenen ve kendisiyle sözleşme imzalanacak gerçek veya tüzel kişiyi/kişileri,</w:t>
      </w:r>
    </w:p>
    <w:p w:rsidR="00FF6FBD" w:rsidRPr="004C596A" w:rsidRDefault="00FF6FBD" w:rsidP="00FF6FBD">
      <w:pPr>
        <w:pStyle w:val="ListeParagraf"/>
        <w:numPr>
          <w:ilvl w:val="0"/>
          <w:numId w:val="8"/>
        </w:numPr>
        <w:tabs>
          <w:tab w:val="left" w:pos="993"/>
        </w:tabs>
        <w:autoSpaceDN w:val="0"/>
        <w:ind w:left="0" w:firstLine="708"/>
        <w:contextualSpacing/>
        <w:jc w:val="both"/>
        <w:rPr>
          <w:rFonts w:ascii="Trebuchet MS" w:hAnsi="Trebuchet MS"/>
        </w:rPr>
      </w:pPr>
      <w:r w:rsidRPr="004C596A">
        <w:rPr>
          <w:rFonts w:ascii="Trebuchet MS" w:hAnsi="Trebuchet MS"/>
        </w:rPr>
        <w:t>Muayene ve Kabul Komisyonu:</w:t>
      </w:r>
      <w:r w:rsidRPr="004C596A">
        <w:rPr>
          <w:rFonts w:ascii="Trebuchet MS" w:hAnsi="Trebuchet MS"/>
        </w:rPr>
        <w:tab/>
        <w:t>Mal Alımları Denetim Muayene ve Kabul İşlemlerine Dair Yönetmeliğin 6 ncı maddesinde tanımlanan ve aynı yönetmeliğin 7. maddesindeki yetkileri kullanmak üzere işlerin muayene ve kabul işlemlerini yapmak üzere İdare tarafından görevlendirilmiş en az 3 (üç) kişiden oluşturulan komisyonu ifade eder.</w:t>
      </w:r>
    </w:p>
    <w:p w:rsidR="00FF6FBD" w:rsidRPr="004C596A" w:rsidRDefault="00FF6FBD" w:rsidP="00FF6FBD">
      <w:pPr>
        <w:ind w:firstLine="708"/>
        <w:rPr>
          <w:rFonts w:ascii="Trebuchet MS" w:hAnsi="Trebuchet MS"/>
          <w:b/>
        </w:rPr>
      </w:pPr>
      <w:r w:rsidRPr="004C596A">
        <w:rPr>
          <w:rFonts w:ascii="Trebuchet MS" w:hAnsi="Trebuchet MS"/>
          <w:b/>
        </w:rPr>
        <w:t>Mal teslimi, denetim, muayene ve kabul işlemleri</w:t>
      </w:r>
    </w:p>
    <w:p w:rsidR="00FF6FBD" w:rsidRPr="004C596A" w:rsidRDefault="00FF6FBD" w:rsidP="00FF6FBD">
      <w:pPr>
        <w:ind w:firstLine="708"/>
        <w:rPr>
          <w:rFonts w:ascii="Trebuchet MS" w:hAnsi="Trebuchet MS"/>
          <w:b/>
        </w:rPr>
      </w:pPr>
    </w:p>
    <w:p w:rsidR="00FF6FBD" w:rsidRPr="004C596A" w:rsidRDefault="00FF6FBD" w:rsidP="00FF6FBD">
      <w:pPr>
        <w:ind w:firstLine="708"/>
        <w:jc w:val="both"/>
        <w:rPr>
          <w:rFonts w:ascii="Trebuchet MS" w:hAnsi="Trebuchet MS"/>
        </w:rPr>
      </w:pPr>
      <w:r w:rsidRPr="004C596A">
        <w:rPr>
          <w:rFonts w:ascii="Trebuchet MS" w:hAnsi="Trebuchet MS"/>
          <w:b/>
        </w:rPr>
        <w:t xml:space="preserve">MADDE 3- </w:t>
      </w:r>
      <w:r w:rsidRPr="004C596A">
        <w:rPr>
          <w:rFonts w:ascii="Trebuchet MS" w:hAnsi="Trebuchet MS"/>
        </w:rPr>
        <w:t xml:space="preserve">(1) Sipariş fişleri yüklenici firma tarafından iki nüsha (fotokopili) olarak koçanlar halinde bastırılacak ve İdareye teslim edilecektir. İdarenin ihtiyaç duyduğu mal ve malzemelere ilişkin sipariş fişi İdarenin ilgili birimi tarafından doldurulacak ve 1 (bir) gün önceden bir nüshası imzalı ve kaşeli olarak Yükleniciye bildirilecektir. </w:t>
      </w:r>
    </w:p>
    <w:p w:rsidR="00FF6FBD" w:rsidRPr="004C596A" w:rsidRDefault="00FF6FBD" w:rsidP="00FF6FBD">
      <w:pPr>
        <w:ind w:firstLine="708"/>
        <w:jc w:val="both"/>
        <w:rPr>
          <w:rFonts w:ascii="Trebuchet MS" w:hAnsi="Trebuchet MS"/>
        </w:rPr>
      </w:pPr>
      <w:r w:rsidRPr="004C596A">
        <w:rPr>
          <w:rFonts w:ascii="Trebuchet MS" w:hAnsi="Trebuchet MS"/>
        </w:rPr>
        <w:t>(2) Yüklenici, hizmetin aksamadan yürütülebilmesi amacıyla siparişlerle ilgili irtibat kurmak üzere sürekli görüşülebilecek sabit işyeri telefonu ve yüklenicinin tayin edeceği bir işyeri çalışanı belirlemeli ve bu bilgileri İdareye yazılı olarak sunmalıdır.</w:t>
      </w:r>
    </w:p>
    <w:p w:rsidR="00FF6FBD" w:rsidRPr="004C596A" w:rsidRDefault="00FF6FBD" w:rsidP="00FF6FBD">
      <w:pPr>
        <w:ind w:firstLine="708"/>
        <w:jc w:val="both"/>
        <w:rPr>
          <w:rFonts w:ascii="Trebuchet MS" w:hAnsi="Trebuchet MS"/>
        </w:rPr>
      </w:pPr>
      <w:r w:rsidRPr="004C596A">
        <w:rPr>
          <w:rFonts w:ascii="Trebuchet MS" w:hAnsi="Trebuchet MS"/>
        </w:rPr>
        <w:t>(3) İdarenin gerekli gördüğü durumlarda ürünler muayene için ilgili laboratuvara gönderilecektir. Gönderim ve analiz ücreti Yüklenici tarafından karşılanacaktır. Analiz sonuçlarında mal veya malzemenin şartnamede belirtilen esaslara uygun olmadığının belirlenmesi durumunda parti reddedilecek ve varsa sözleşmede belirtilen cezai şart uygulanacaktır.</w:t>
      </w:r>
    </w:p>
    <w:p w:rsidR="00FF6FBD" w:rsidRPr="004C596A" w:rsidRDefault="00FF6FBD" w:rsidP="00FF6FBD">
      <w:pPr>
        <w:ind w:firstLine="708"/>
        <w:jc w:val="both"/>
        <w:rPr>
          <w:rFonts w:ascii="Trebuchet MS" w:hAnsi="Trebuchet MS"/>
        </w:rPr>
      </w:pPr>
      <w:r w:rsidRPr="004C596A">
        <w:rPr>
          <w:rFonts w:ascii="Trebuchet MS" w:hAnsi="Trebuchet MS"/>
        </w:rPr>
        <w:t>(4) Satın alınacak ürünlerin taşınması ve depolanması Türk Gıda Kodeksi Yönetmeliğine uygun olacaktır.</w:t>
      </w:r>
    </w:p>
    <w:p w:rsidR="00FF6FBD" w:rsidRPr="004C596A" w:rsidRDefault="00FF6FBD" w:rsidP="00FF6FBD">
      <w:pPr>
        <w:ind w:firstLine="708"/>
        <w:jc w:val="both"/>
        <w:rPr>
          <w:rFonts w:ascii="Trebuchet MS" w:hAnsi="Trebuchet MS"/>
        </w:rPr>
      </w:pPr>
      <w:r w:rsidRPr="004C596A">
        <w:rPr>
          <w:rFonts w:ascii="Trebuchet MS" w:hAnsi="Trebuchet MS"/>
        </w:rPr>
        <w:t xml:space="preserve">(5) Yüklenici tarafından sağlanan malzemelerin ambalaj, etiketleme ve işaretleme gibi özellikleri Türk Gıda Kodeksi Yönetmeliği’ne uygun olmak zorundadır. Kullanılan ambalajlar ürünü temiz tutmalı, kirlilik ve diğer kontaminantların gıdaya bulaşmasına engel olacak ve ürünün taşınma sırasında ürünü koruyacak şekilde olacaktır. </w:t>
      </w:r>
    </w:p>
    <w:p w:rsidR="00FF6FBD" w:rsidRPr="004C596A" w:rsidRDefault="00FF6FBD" w:rsidP="00FF6FBD">
      <w:pPr>
        <w:ind w:firstLine="708"/>
        <w:jc w:val="both"/>
        <w:rPr>
          <w:rFonts w:ascii="Trebuchet MS" w:hAnsi="Trebuchet MS"/>
        </w:rPr>
      </w:pPr>
      <w:r w:rsidRPr="004C596A">
        <w:rPr>
          <w:rFonts w:ascii="Trebuchet MS" w:hAnsi="Trebuchet MS"/>
        </w:rPr>
        <w:t>(6) Bu şartnamede yazılı olmayan hususlar için Türk Gıda Kodeksi Yönetmeliği hükümleri ile ilgili TSE/TSEK standartları uygulanacaktır.</w:t>
      </w:r>
    </w:p>
    <w:p w:rsidR="00FF6FBD" w:rsidRPr="004C596A" w:rsidRDefault="00FF6FBD" w:rsidP="00FF6FBD">
      <w:pPr>
        <w:ind w:firstLine="708"/>
        <w:jc w:val="both"/>
        <w:rPr>
          <w:rFonts w:ascii="Trebuchet MS" w:hAnsi="Trebuchet MS"/>
        </w:rPr>
      </w:pPr>
      <w:r w:rsidRPr="004C596A">
        <w:rPr>
          <w:rFonts w:ascii="Trebuchet MS" w:hAnsi="Trebuchet MS"/>
        </w:rPr>
        <w:t xml:space="preserve">(7) Yukarıda belirtilen hususlara uygun olarak her hafta teslim edilen mal ve malzemeler Mal Alımları Denetim Muayene ve Kabul İşlemlerine Dair Yönetmeliğe göre oluşturulacak Muayene ve Kabul Komisyonu tarafından kontrol edilerek kısmi kabul işlemi gerçekleştirilecektir. </w:t>
      </w:r>
    </w:p>
    <w:p w:rsidR="00FF6FBD" w:rsidRPr="004C596A" w:rsidRDefault="00FF6FBD" w:rsidP="00FF6FBD">
      <w:pPr>
        <w:jc w:val="both"/>
        <w:rPr>
          <w:rFonts w:ascii="Trebuchet MS" w:hAnsi="Trebuchet MS"/>
        </w:rPr>
      </w:pPr>
    </w:p>
    <w:p w:rsidR="00FF6FBD" w:rsidRPr="004C596A" w:rsidRDefault="00FF6FBD" w:rsidP="00FF6FBD">
      <w:pPr>
        <w:jc w:val="both"/>
        <w:rPr>
          <w:rFonts w:ascii="Trebuchet MS" w:hAnsi="Trebuchet MS"/>
        </w:rPr>
      </w:pPr>
    </w:p>
    <w:p w:rsidR="00FF6FBD" w:rsidRPr="004C596A" w:rsidRDefault="00FF6FBD" w:rsidP="00FF6FBD">
      <w:pPr>
        <w:jc w:val="both"/>
        <w:rPr>
          <w:rFonts w:ascii="Trebuchet MS" w:hAnsi="Trebuchet MS"/>
        </w:rPr>
      </w:pPr>
    </w:p>
    <w:p w:rsidR="00FF6FBD" w:rsidRPr="004C596A" w:rsidRDefault="00FF6FBD" w:rsidP="00FF6FBD">
      <w:pPr>
        <w:jc w:val="both"/>
        <w:rPr>
          <w:rFonts w:ascii="Trebuchet MS" w:hAnsi="Trebuchet MS"/>
        </w:rPr>
      </w:pPr>
    </w:p>
    <w:p w:rsidR="00FF6FBD" w:rsidRPr="004C596A" w:rsidRDefault="00FF6FBD" w:rsidP="00FF6FBD">
      <w:pPr>
        <w:jc w:val="both"/>
        <w:rPr>
          <w:rFonts w:ascii="Trebuchet MS" w:hAnsi="Trebuchet MS"/>
        </w:rPr>
      </w:pPr>
    </w:p>
    <w:p w:rsidR="00FF6FBD" w:rsidRPr="004C596A" w:rsidRDefault="00FF6FBD" w:rsidP="00FF6FBD">
      <w:pPr>
        <w:jc w:val="both"/>
        <w:rPr>
          <w:rFonts w:ascii="Trebuchet MS" w:hAnsi="Trebuchet MS"/>
        </w:rPr>
      </w:pPr>
    </w:p>
    <w:p w:rsidR="00FF6FBD" w:rsidRPr="004C596A" w:rsidRDefault="00FF6FBD" w:rsidP="00FF6FBD">
      <w:pPr>
        <w:jc w:val="both"/>
        <w:rPr>
          <w:rFonts w:ascii="Trebuchet MS" w:hAnsi="Trebuchet MS"/>
        </w:rPr>
      </w:pPr>
    </w:p>
    <w:p w:rsidR="00FF6FBD" w:rsidRPr="004C596A" w:rsidRDefault="00FF6FBD" w:rsidP="00FF6FBD">
      <w:pPr>
        <w:ind w:firstLine="708"/>
        <w:rPr>
          <w:rFonts w:ascii="Trebuchet MS" w:hAnsi="Trebuchet MS"/>
          <w:b/>
        </w:rPr>
      </w:pPr>
      <w:r w:rsidRPr="004C596A">
        <w:rPr>
          <w:rFonts w:ascii="Trebuchet MS" w:hAnsi="Trebuchet MS"/>
          <w:b/>
        </w:rPr>
        <w:lastRenderedPageBreak/>
        <w:t>İhaleye ait teknik hususlar</w:t>
      </w:r>
    </w:p>
    <w:p w:rsidR="00FF6FBD" w:rsidRPr="004C596A" w:rsidRDefault="00FF6FBD" w:rsidP="00FF6FBD">
      <w:pPr>
        <w:ind w:firstLine="708"/>
        <w:rPr>
          <w:rFonts w:ascii="Trebuchet MS" w:hAnsi="Trebuchet MS"/>
          <w:b/>
        </w:rPr>
      </w:pPr>
    </w:p>
    <w:p w:rsidR="00FF6FBD" w:rsidRPr="004C596A" w:rsidRDefault="00FF6FBD" w:rsidP="00FF6FBD">
      <w:pPr>
        <w:ind w:firstLine="708"/>
        <w:jc w:val="both"/>
        <w:rPr>
          <w:rFonts w:ascii="Trebuchet MS" w:hAnsi="Trebuchet MS"/>
        </w:rPr>
      </w:pPr>
      <w:r w:rsidRPr="004C596A">
        <w:rPr>
          <w:rFonts w:ascii="Trebuchet MS" w:hAnsi="Trebuchet MS"/>
          <w:b/>
        </w:rPr>
        <w:t xml:space="preserve">MADDE 5 – </w:t>
      </w:r>
      <w:r w:rsidRPr="004C596A">
        <w:rPr>
          <w:rFonts w:ascii="Trebuchet MS" w:hAnsi="Trebuchet MS"/>
        </w:rPr>
        <w:t>(1) Teslim edilecek malzemeler birinci sınıf malzeme olacaktır. Bu ihale kapsamında mal ve malzemelere ilişkin teknik özellikler aşağıda ayrıntılı olarak belirtilmiştir.</w:t>
      </w:r>
    </w:p>
    <w:p w:rsidR="00FF6FBD" w:rsidRPr="004C596A" w:rsidRDefault="00FF6FBD" w:rsidP="00FF6FBD">
      <w:pPr>
        <w:ind w:firstLine="708"/>
        <w:jc w:val="both"/>
        <w:rPr>
          <w:rFonts w:ascii="Trebuchet MS" w:hAnsi="Trebuchet MS"/>
        </w:rPr>
      </w:pPr>
      <w:r w:rsidRPr="004C596A">
        <w:rPr>
          <w:rFonts w:ascii="Trebuchet MS" w:hAnsi="Trebuchet MS"/>
        </w:rPr>
        <w:t>(2) Teknik özellikleri belirtilen madde ve malzemelere aynen uyulacaktır. Teknik özellikleri belirtilmeyen malzemeler ise ilgili mevzuatı gereğince Gıda, Tarım ve Hayvancılık Bakanlığından, Sağlık Bakanlığından, Belediyelerden veya Valiliklerden onay alınan işletmelerde üretilmiş, TSE Standartlarına uygun, piyasada satılan en iyi kalitedeki ürünlerden olmalı ve Türk Gıda Kodeksi Etiketleme Yönetmeliği hükümleri doğrultusunda üzerinde; üretici bilgileri, üretim-son tüketim tarihi ile parti-seri numarası bulunmalıdır.</w:t>
      </w:r>
    </w:p>
    <w:p w:rsidR="00FF6FBD" w:rsidRPr="004C596A" w:rsidRDefault="00FF6FBD" w:rsidP="00FF6FBD">
      <w:pPr>
        <w:jc w:val="both"/>
        <w:rPr>
          <w:rFonts w:ascii="Trebuchet MS" w:hAnsi="Trebuchet MS"/>
        </w:rPr>
      </w:pPr>
      <w:r w:rsidRPr="004C596A">
        <w:rPr>
          <w:rFonts w:ascii="Trebuchet MS" w:hAnsi="Trebuchet MS"/>
        </w:rPr>
        <w:t xml:space="preserve">                                                                          </w:t>
      </w:r>
    </w:p>
    <w:p w:rsidR="00FF6FBD" w:rsidRPr="004C596A" w:rsidRDefault="00FF6FBD" w:rsidP="00FF6FBD">
      <w:pPr>
        <w:spacing w:before="120"/>
        <w:jc w:val="center"/>
        <w:rPr>
          <w:rFonts w:ascii="Trebuchet MS" w:hAnsi="Trebuchet MS"/>
          <w:b/>
        </w:rPr>
      </w:pPr>
      <w:r w:rsidRPr="004C596A">
        <w:rPr>
          <w:rFonts w:ascii="Trebuchet MS" w:hAnsi="Trebuchet MS"/>
          <w:b/>
        </w:rPr>
        <w:t xml:space="preserve"> TEMİZLİK-AMBALAJ VE SERVİS   MALZEMELERİNİN  MİKTAR VE ÖZELLİKLERİ</w:t>
      </w:r>
    </w:p>
    <w:p w:rsidR="00FF6FBD" w:rsidRPr="004C596A" w:rsidRDefault="00FF6FBD" w:rsidP="00FF6FBD">
      <w:pPr>
        <w:contextualSpacing/>
        <w:rPr>
          <w:rFonts w:ascii="Trebuchet MS" w:eastAsia="Calibri" w:hAnsi="Trebuchet MS"/>
          <w:lang w:eastAsia="en-US"/>
        </w:rPr>
      </w:pPr>
      <w:r w:rsidRPr="004C596A">
        <w:rPr>
          <w:rFonts w:ascii="Trebuchet MS" w:eastAsia="Calibri" w:hAnsi="Trebuchet MS"/>
          <w:lang w:eastAsia="en-US"/>
        </w:rPr>
        <w:t xml:space="preserve">          </w:t>
      </w:r>
    </w:p>
    <w:p w:rsidR="00FF6FBD" w:rsidRPr="004C596A" w:rsidRDefault="00FF6FBD" w:rsidP="00FF6FBD">
      <w:pPr>
        <w:shd w:val="clear" w:color="auto" w:fill="FFFFFF"/>
        <w:jc w:val="both"/>
        <w:rPr>
          <w:rFonts w:ascii="Trebuchet MS" w:hAnsi="Trebuchet MS"/>
          <w:color w:val="000000"/>
        </w:rPr>
      </w:pPr>
    </w:p>
    <w:p w:rsidR="00FF6FBD" w:rsidRPr="004C596A" w:rsidRDefault="00FF6FBD" w:rsidP="00FF6FBD">
      <w:pPr>
        <w:shd w:val="clear" w:color="auto" w:fill="FFFFFF"/>
        <w:jc w:val="both"/>
        <w:rPr>
          <w:rFonts w:ascii="Trebuchet MS" w:hAnsi="Trebuchet MS"/>
          <w:b/>
          <w:color w:val="000000"/>
          <w:u w:val="single"/>
        </w:rPr>
      </w:pPr>
      <w:r>
        <w:rPr>
          <w:rFonts w:ascii="Trebuchet MS" w:hAnsi="Trebuchet MS"/>
          <w:b/>
          <w:color w:val="000000"/>
          <w:u w:val="single"/>
        </w:rPr>
        <w:t>1</w:t>
      </w:r>
      <w:r w:rsidRPr="004C596A">
        <w:rPr>
          <w:rFonts w:ascii="Trebuchet MS" w:hAnsi="Trebuchet MS"/>
          <w:b/>
          <w:color w:val="000000"/>
          <w:u w:val="single"/>
        </w:rPr>
        <w:t>. ÇÖP POŞETİ RULO 80X110 500 GR</w:t>
      </w:r>
      <w:r>
        <w:rPr>
          <w:rFonts w:ascii="Trebuchet MS" w:hAnsi="Trebuchet MS"/>
          <w:b/>
          <w:color w:val="000000"/>
          <w:u w:val="single"/>
        </w:rPr>
        <w:t xml:space="preserve"> 50’Lİ</w:t>
      </w:r>
      <w:r w:rsidRPr="004C596A">
        <w:rPr>
          <w:rFonts w:ascii="Trebuchet MS" w:hAnsi="Trebuchet MS"/>
          <w:b/>
          <w:color w:val="000000"/>
          <w:u w:val="single"/>
        </w:rPr>
        <w:t xml:space="preserve"> PKT  </w:t>
      </w:r>
    </w:p>
    <w:p w:rsidR="00FF6FBD" w:rsidRPr="004C596A" w:rsidRDefault="00FF6FBD" w:rsidP="00FF6FBD">
      <w:pPr>
        <w:pStyle w:val="Balk1"/>
        <w:shd w:val="clear" w:color="auto" w:fill="FFFFFF"/>
        <w:spacing w:before="0" w:after="75"/>
        <w:rPr>
          <w:rFonts w:ascii="Trebuchet MS" w:hAnsi="Trebuchet MS"/>
          <w:b w:val="0"/>
          <w:bCs w:val="0"/>
          <w:sz w:val="24"/>
          <w:szCs w:val="24"/>
          <w:lang w:val="tr-TR" w:eastAsia="tr-TR"/>
        </w:rPr>
      </w:pPr>
      <w:r w:rsidRPr="004C596A">
        <w:rPr>
          <w:rFonts w:ascii="Trebuchet MS" w:hAnsi="Trebuchet MS"/>
          <w:b w:val="0"/>
          <w:bCs w:val="0"/>
          <w:sz w:val="24"/>
          <w:szCs w:val="24"/>
          <w:lang w:val="tr-TR" w:eastAsia="tr-TR"/>
        </w:rPr>
        <w:t xml:space="preserve">Jumbo Boy Çöp Torbası-Çöp Poşeti 80x110 </w:t>
      </w:r>
      <w:r>
        <w:rPr>
          <w:rFonts w:ascii="Trebuchet MS" w:hAnsi="Trebuchet MS"/>
          <w:b w:val="0"/>
          <w:bCs w:val="0"/>
          <w:sz w:val="24"/>
          <w:szCs w:val="24"/>
          <w:lang w:val="tr-TR" w:eastAsia="tr-TR"/>
        </w:rPr>
        <w:t>, 500 gr, 50’ li</w:t>
      </w:r>
      <w:r w:rsidRPr="004C596A">
        <w:rPr>
          <w:rFonts w:ascii="Trebuchet MS" w:hAnsi="Trebuchet MS"/>
          <w:b w:val="0"/>
          <w:bCs w:val="0"/>
          <w:sz w:val="24"/>
          <w:szCs w:val="24"/>
          <w:lang w:val="tr-TR" w:eastAsia="tr-TR"/>
        </w:rPr>
        <w:t xml:space="preserve"> Paket(Ebat) Siyah Yırtılmaya dayanıklı olacaktır.</w:t>
      </w:r>
    </w:p>
    <w:p w:rsidR="00FF6FBD" w:rsidRPr="004C596A" w:rsidRDefault="00FF6FBD" w:rsidP="00FF6FBD">
      <w:pPr>
        <w:rPr>
          <w:rFonts w:ascii="Trebuchet MS" w:hAnsi="Trebuchet MS"/>
          <w:b/>
          <w:bCs/>
          <w:u w:val="single"/>
        </w:rPr>
      </w:pPr>
      <w:r w:rsidRPr="004C596A">
        <w:rPr>
          <w:rFonts w:ascii="Trebuchet MS" w:hAnsi="Trebuchet MS"/>
          <w:b/>
          <w:u w:val="single"/>
        </w:rPr>
        <w:t>(</w:t>
      </w:r>
      <w:r w:rsidRPr="004C596A">
        <w:rPr>
          <w:rFonts w:ascii="Trebuchet MS" w:hAnsi="Trebuchet MS"/>
          <w:b/>
          <w:bCs/>
          <w:u w:val="single"/>
        </w:rPr>
        <w:t xml:space="preserve">Birim Fiyat </w:t>
      </w:r>
      <w:r>
        <w:rPr>
          <w:rFonts w:ascii="Trebuchet MS" w:hAnsi="Trebuchet MS"/>
          <w:b/>
          <w:bCs/>
          <w:u w:val="single"/>
        </w:rPr>
        <w:t>Cetvelinde belirtilen 1 adet= 50 li</w:t>
      </w:r>
      <w:r w:rsidRPr="004C596A">
        <w:rPr>
          <w:rFonts w:ascii="Trebuchet MS" w:hAnsi="Trebuchet MS"/>
          <w:b/>
          <w:bCs/>
          <w:u w:val="single"/>
        </w:rPr>
        <w:t xml:space="preserve"> paket olacaktır.)</w:t>
      </w:r>
    </w:p>
    <w:p w:rsidR="00FF6FBD" w:rsidRPr="004C596A" w:rsidRDefault="00FF6FBD" w:rsidP="00FF6FBD">
      <w:pPr>
        <w:rPr>
          <w:rFonts w:ascii="Trebuchet MS" w:hAnsi="Trebuchet MS"/>
          <w:b/>
          <w:u w:val="single"/>
        </w:rPr>
      </w:pPr>
    </w:p>
    <w:p w:rsidR="00FF6FBD" w:rsidRPr="004C596A" w:rsidRDefault="00FF6FBD" w:rsidP="00FF6FBD">
      <w:pPr>
        <w:pStyle w:val="AralkYok"/>
        <w:rPr>
          <w:rFonts w:ascii="Trebuchet MS" w:hAnsi="Trebuchet MS"/>
          <w:b/>
          <w:color w:val="000000"/>
          <w:u w:val="single"/>
        </w:rPr>
      </w:pPr>
      <w:r>
        <w:rPr>
          <w:rFonts w:ascii="Trebuchet MS" w:hAnsi="Trebuchet MS"/>
          <w:b/>
          <w:color w:val="000000"/>
          <w:u w:val="single"/>
        </w:rPr>
        <w:t>2</w:t>
      </w:r>
      <w:r w:rsidRPr="004C596A">
        <w:rPr>
          <w:rFonts w:ascii="Trebuchet MS" w:hAnsi="Trebuchet MS"/>
          <w:b/>
          <w:color w:val="000000"/>
          <w:u w:val="single"/>
        </w:rPr>
        <w:t xml:space="preserve">. YÜZEY TEMİZLEYİCİ  </w:t>
      </w:r>
    </w:p>
    <w:p w:rsidR="00FF6FBD" w:rsidRPr="004C596A" w:rsidRDefault="00FF6FBD" w:rsidP="00FF6FBD">
      <w:pPr>
        <w:shd w:val="clear" w:color="auto" w:fill="FFFFFF"/>
        <w:jc w:val="both"/>
        <w:rPr>
          <w:rFonts w:ascii="Trebuchet MS" w:hAnsi="Trebuchet MS"/>
          <w:bCs/>
        </w:rPr>
      </w:pPr>
      <w:r>
        <w:rPr>
          <w:rFonts w:ascii="Trebuchet MS" w:hAnsi="Trebuchet MS"/>
          <w:bCs/>
        </w:rPr>
        <w:t>Yüzey Yıkama Deterjanı 20</w:t>
      </w:r>
      <w:r w:rsidRPr="004C596A">
        <w:rPr>
          <w:rFonts w:ascii="Trebuchet MS" w:hAnsi="Trebuchet MS"/>
          <w:bCs/>
        </w:rPr>
        <w:t xml:space="preserve"> Kg ambalajlarda olacak. Zararlı Kimyasallardan imal edilmemiş TSE Standartlarına uygun 1.ci Kalitede olacaktır.</w:t>
      </w:r>
    </w:p>
    <w:p w:rsidR="00FF6FBD" w:rsidRPr="004C596A" w:rsidRDefault="00FF6FBD" w:rsidP="00FF6FBD">
      <w:pPr>
        <w:shd w:val="clear" w:color="auto" w:fill="FFFFFF"/>
        <w:jc w:val="both"/>
        <w:rPr>
          <w:rFonts w:ascii="Trebuchet MS" w:hAnsi="Trebuchet MS"/>
          <w:bCs/>
        </w:rPr>
      </w:pPr>
    </w:p>
    <w:p w:rsidR="00FF6FBD" w:rsidRPr="004C596A" w:rsidRDefault="00FF6FBD" w:rsidP="00FF6FBD">
      <w:pPr>
        <w:shd w:val="clear" w:color="auto" w:fill="FFFFFF"/>
        <w:jc w:val="both"/>
        <w:rPr>
          <w:rFonts w:ascii="Trebuchet MS" w:hAnsi="Trebuchet MS"/>
          <w:b/>
          <w:color w:val="000000"/>
          <w:u w:val="single"/>
        </w:rPr>
      </w:pPr>
      <w:r>
        <w:rPr>
          <w:rFonts w:ascii="Trebuchet MS" w:hAnsi="Trebuchet MS"/>
          <w:b/>
          <w:bCs/>
          <w:u w:val="single"/>
        </w:rPr>
        <w:t>3</w:t>
      </w:r>
      <w:r w:rsidRPr="004C596A">
        <w:rPr>
          <w:rFonts w:ascii="Trebuchet MS" w:hAnsi="Trebuchet MS"/>
          <w:b/>
          <w:bCs/>
          <w:u w:val="single"/>
        </w:rPr>
        <w:t>.</w:t>
      </w:r>
      <w:r w:rsidRPr="004C596A">
        <w:rPr>
          <w:rFonts w:ascii="Trebuchet MS" w:hAnsi="Trebuchet MS"/>
          <w:b/>
          <w:color w:val="000000"/>
          <w:u w:val="single"/>
        </w:rPr>
        <w:t xml:space="preserve"> ÇAMAŞIR SUYU</w:t>
      </w:r>
    </w:p>
    <w:p w:rsidR="00FF6FBD" w:rsidRPr="004C596A" w:rsidRDefault="00FF6FBD" w:rsidP="00FF6FBD">
      <w:pPr>
        <w:shd w:val="clear" w:color="auto" w:fill="FFFFFF"/>
        <w:jc w:val="both"/>
        <w:rPr>
          <w:rFonts w:ascii="Trebuchet MS" w:hAnsi="Trebuchet MS"/>
          <w:shd w:val="clear" w:color="auto" w:fill="FFFFFF"/>
        </w:rPr>
      </w:pPr>
      <w:r>
        <w:rPr>
          <w:rFonts w:ascii="Trebuchet MS" w:hAnsi="Trebuchet MS"/>
          <w:shd w:val="clear" w:color="auto" w:fill="FFFFFF"/>
        </w:rPr>
        <w:t>Parfümlü Çamaşır Suyu 20</w:t>
      </w:r>
      <w:r w:rsidRPr="004C596A">
        <w:rPr>
          <w:rFonts w:ascii="Trebuchet MS" w:hAnsi="Trebuchet MS"/>
          <w:shd w:val="clear" w:color="auto" w:fill="FFFFFF"/>
        </w:rPr>
        <w:t xml:space="preserve"> Kg’lık Bidonlarda TSE standartlarına uygun olacaktır.</w:t>
      </w:r>
    </w:p>
    <w:p w:rsidR="00FF6FBD" w:rsidRPr="004C596A" w:rsidRDefault="00FF6FBD" w:rsidP="00FF6FBD">
      <w:pPr>
        <w:pStyle w:val="AralkYok"/>
        <w:rPr>
          <w:rFonts w:ascii="Trebuchet MS" w:hAnsi="Trebuchet MS"/>
          <w:bCs/>
        </w:rPr>
      </w:pPr>
    </w:p>
    <w:p w:rsidR="00FF6FBD" w:rsidRPr="004C596A" w:rsidRDefault="00FF6FBD" w:rsidP="00FF6FBD">
      <w:pPr>
        <w:pStyle w:val="AralkYok"/>
        <w:rPr>
          <w:rFonts w:ascii="Trebuchet MS" w:hAnsi="Trebuchet MS"/>
          <w:b/>
          <w:bCs/>
          <w:u w:val="single"/>
        </w:rPr>
      </w:pPr>
      <w:r>
        <w:rPr>
          <w:rFonts w:ascii="Trebuchet MS" w:hAnsi="Trebuchet MS"/>
          <w:b/>
          <w:bCs/>
          <w:u w:val="single"/>
        </w:rPr>
        <w:t>4</w:t>
      </w:r>
      <w:r>
        <w:rPr>
          <w:rFonts w:ascii="Trebuchet MS" w:hAnsi="Trebuchet MS"/>
          <w:b/>
          <w:bCs/>
          <w:u w:val="single"/>
        </w:rPr>
        <w:t>.PEÇETE 12 Lİ</w:t>
      </w:r>
      <w:r w:rsidRPr="004C596A">
        <w:rPr>
          <w:rFonts w:ascii="Trebuchet MS" w:hAnsi="Trebuchet MS"/>
          <w:b/>
          <w:bCs/>
          <w:u w:val="single"/>
        </w:rPr>
        <w:t xml:space="preserve"> PKT</w:t>
      </w:r>
    </w:p>
    <w:p w:rsidR="00FF6FBD" w:rsidRPr="004C596A" w:rsidRDefault="00FF6FBD" w:rsidP="00FF6FBD">
      <w:pPr>
        <w:pStyle w:val="AralkYok"/>
        <w:rPr>
          <w:rFonts w:ascii="Trebuchet MS" w:hAnsi="Trebuchet MS"/>
          <w:bCs/>
        </w:rPr>
      </w:pPr>
      <w:r w:rsidRPr="004C596A">
        <w:rPr>
          <w:rFonts w:ascii="Trebuchet MS" w:hAnsi="Trebuchet MS"/>
          <w:bCs/>
        </w:rPr>
        <w:t>Beyaz Renkli Kalın Yapraklı cildi tahriş etmeyen özellikte olacaktır.</w:t>
      </w:r>
    </w:p>
    <w:p w:rsidR="00FF6FBD" w:rsidRPr="004C596A" w:rsidRDefault="00FF6FBD" w:rsidP="00FF6FBD">
      <w:pPr>
        <w:pStyle w:val="AralkYok"/>
        <w:rPr>
          <w:rFonts w:ascii="Trebuchet MS" w:hAnsi="Trebuchet MS"/>
          <w:bCs/>
        </w:rPr>
      </w:pPr>
    </w:p>
    <w:p w:rsidR="00FF6FBD" w:rsidRPr="004C596A" w:rsidRDefault="00FF6FBD" w:rsidP="00FF6FBD">
      <w:pPr>
        <w:shd w:val="clear" w:color="auto" w:fill="FFFFFF"/>
        <w:spacing w:line="274" w:lineRule="atLeast"/>
        <w:rPr>
          <w:rFonts w:ascii="Trebuchet MS" w:hAnsi="Trebuchet MS"/>
          <w:b/>
          <w:bCs/>
        </w:rPr>
      </w:pPr>
      <w:r w:rsidRPr="004C596A">
        <w:rPr>
          <w:rFonts w:ascii="Trebuchet MS" w:hAnsi="Trebuchet MS"/>
          <w:b/>
          <w:bCs/>
        </w:rPr>
        <w:t xml:space="preserve">GENEL HÜKÜMLER </w:t>
      </w:r>
    </w:p>
    <w:p w:rsidR="00FF6FBD" w:rsidRPr="004C596A" w:rsidRDefault="00FF6FBD" w:rsidP="00FF6FBD">
      <w:pPr>
        <w:shd w:val="clear" w:color="auto" w:fill="FFFFFF"/>
        <w:spacing w:line="274" w:lineRule="atLeast"/>
        <w:rPr>
          <w:rFonts w:ascii="Trebuchet MS" w:hAnsi="Trebuchet MS"/>
        </w:rPr>
      </w:pPr>
      <w:r w:rsidRPr="004C596A">
        <w:rPr>
          <w:rFonts w:ascii="Trebuchet MS" w:hAnsi="Trebuchet MS"/>
        </w:rPr>
        <w:t xml:space="preserve">1. Ürünlerin içinde yabancı maddeler bulunmamalıdır. </w:t>
      </w:r>
    </w:p>
    <w:p w:rsidR="00FF6FBD" w:rsidRPr="004C596A" w:rsidRDefault="00FF6FBD" w:rsidP="00FF6FBD">
      <w:pPr>
        <w:shd w:val="clear" w:color="auto" w:fill="FFFFFF"/>
        <w:spacing w:line="274" w:lineRule="atLeast"/>
        <w:rPr>
          <w:rFonts w:ascii="Trebuchet MS" w:hAnsi="Trebuchet MS"/>
        </w:rPr>
      </w:pPr>
      <w:r w:rsidRPr="004C596A">
        <w:rPr>
          <w:rFonts w:ascii="Trebuchet MS" w:hAnsi="Trebuchet MS"/>
        </w:rPr>
        <w:t>2. Ürünlerin hepsi ambalajlı olmalıdır.</w:t>
      </w:r>
    </w:p>
    <w:p w:rsidR="00FF6FBD" w:rsidRPr="00FF6FBD" w:rsidRDefault="00FF6FBD" w:rsidP="00FF6FBD">
      <w:pPr>
        <w:shd w:val="clear" w:color="auto" w:fill="FFFFFF"/>
        <w:spacing w:line="274" w:lineRule="atLeast"/>
        <w:rPr>
          <w:rFonts w:ascii="Trebuchet MS" w:hAnsi="Trebuchet MS"/>
        </w:rPr>
      </w:pPr>
      <w:r w:rsidRPr="004C596A">
        <w:rPr>
          <w:rFonts w:ascii="Trebuchet MS" w:hAnsi="Trebuchet MS"/>
        </w:rPr>
        <w:t>3</w:t>
      </w:r>
      <w:r w:rsidRPr="00FF6FBD">
        <w:rPr>
          <w:rFonts w:ascii="Trebuchet MS" w:hAnsi="Trebuchet MS"/>
        </w:rPr>
        <w:t xml:space="preserve">. Bir gün öncesinden telefon, faks ya da e-posta yoluyla söz konusu ürünlerin siparişi yükleniciye bildirilecektir. Siparişi verilen ürünler istenilen miktar, cins ve kalitede en geç ertesi sabah saat: 10:00’da siparişe göre kurum depolarına teslim edilecektir. Dağıtım ve yerleşim için ek para talep edilemez. </w:t>
      </w:r>
    </w:p>
    <w:p w:rsidR="00FF6FBD" w:rsidRPr="00FF6FBD" w:rsidRDefault="00FF6FBD" w:rsidP="00FF6FBD">
      <w:pPr>
        <w:shd w:val="clear" w:color="auto" w:fill="FFFFFF"/>
        <w:spacing w:line="274" w:lineRule="atLeast"/>
        <w:rPr>
          <w:rFonts w:ascii="Trebuchet MS" w:hAnsi="Trebuchet MS"/>
        </w:rPr>
      </w:pPr>
      <w:r w:rsidRPr="00FF6FBD">
        <w:rPr>
          <w:rFonts w:ascii="Trebuchet MS" w:hAnsi="Trebuchet MS"/>
        </w:rPr>
        <w:t xml:space="preserve">4. Muayeneden geçmeyen ürünler aynı gün saat 13:00’ e kadar teknik şartnameye uygun nitelik ve kalitede ürünlerle değiştirilecektir. </w:t>
      </w:r>
    </w:p>
    <w:p w:rsidR="00FF6FBD" w:rsidRPr="00FF6FBD" w:rsidRDefault="00FF6FBD" w:rsidP="00FF6FBD">
      <w:pPr>
        <w:shd w:val="clear" w:color="auto" w:fill="FFFFFF"/>
        <w:spacing w:line="274" w:lineRule="atLeast"/>
        <w:rPr>
          <w:rFonts w:ascii="Trebuchet MS" w:hAnsi="Trebuchet MS"/>
        </w:rPr>
      </w:pPr>
      <w:r w:rsidRPr="00FF6FBD">
        <w:rPr>
          <w:rFonts w:ascii="Trebuchet MS" w:hAnsi="Trebuchet MS"/>
        </w:rPr>
        <w:t xml:space="preserve">5. </w:t>
      </w:r>
      <w:r w:rsidRPr="00FF6FBD">
        <w:rPr>
          <w:rFonts w:ascii="Trebuchet MS" w:hAnsi="Trebuchet MS"/>
          <w:b/>
        </w:rPr>
        <w:t>Yüklenici sipariş verilen malzemeyi istenilen şekil ve zamanda teslim etmediği takdirde idare yazılı ihbara gerek kalmaksızın o günkü ihtiyacını piyasadan temin eder ve bedelini yüklenicinin alacağından tahsil eder.</w:t>
      </w:r>
    </w:p>
    <w:p w:rsidR="00FF6FBD" w:rsidRPr="00FF6FBD" w:rsidRDefault="00FF6FBD" w:rsidP="00FF6FBD">
      <w:pPr>
        <w:shd w:val="clear" w:color="auto" w:fill="FFFFFF"/>
        <w:spacing w:line="274" w:lineRule="atLeast"/>
        <w:rPr>
          <w:rFonts w:ascii="Trebuchet MS" w:hAnsi="Trebuchet MS"/>
        </w:rPr>
      </w:pPr>
      <w:r w:rsidRPr="00FF6FBD">
        <w:rPr>
          <w:rFonts w:ascii="Trebuchet MS" w:hAnsi="Trebuchet MS"/>
        </w:rPr>
        <w:t>6. Burada belirtilmeyen hususlar, TSE’de belirtilen tüm hususlar dahilinde olacaktır.</w:t>
      </w:r>
    </w:p>
    <w:p w:rsidR="00FF6FBD" w:rsidRPr="00FF6FBD" w:rsidRDefault="00FF6FBD" w:rsidP="00FF6FBD">
      <w:pPr>
        <w:shd w:val="clear" w:color="auto" w:fill="FFFFFF"/>
        <w:spacing w:line="274" w:lineRule="atLeast"/>
        <w:rPr>
          <w:rFonts w:ascii="Trebuchet MS" w:hAnsi="Trebuchet MS"/>
        </w:rPr>
      </w:pPr>
    </w:p>
    <w:p w:rsidR="00FF6FBD" w:rsidRPr="00FF6FBD" w:rsidRDefault="00FF6FBD" w:rsidP="00FF6FBD">
      <w:pPr>
        <w:shd w:val="clear" w:color="auto" w:fill="FFFFFF"/>
        <w:spacing w:line="274" w:lineRule="atLeast"/>
        <w:rPr>
          <w:rFonts w:ascii="Trebuchet MS" w:hAnsi="Trebuchet MS"/>
          <w:b/>
        </w:rPr>
      </w:pPr>
      <w:r w:rsidRPr="00FF6FBD">
        <w:rPr>
          <w:rFonts w:ascii="Trebuchet MS" w:hAnsi="Trebuchet MS"/>
          <w:b/>
        </w:rPr>
        <w:t xml:space="preserve">5. </w:t>
      </w:r>
      <w:r w:rsidRPr="00FF6FBD">
        <w:rPr>
          <w:rFonts w:ascii="Trebuchet MS" w:hAnsi="Trebuchet MS"/>
          <w:b/>
        </w:rPr>
        <w:t xml:space="preserve">TUVALET KAĞIDI </w:t>
      </w:r>
    </w:p>
    <w:p w:rsidR="00FF6FBD" w:rsidRPr="00FF6FBD" w:rsidRDefault="00FF6FBD" w:rsidP="00FF6FBD">
      <w:pPr>
        <w:shd w:val="clear" w:color="auto" w:fill="FFFFFF"/>
        <w:spacing w:line="274" w:lineRule="atLeast"/>
        <w:rPr>
          <w:rFonts w:ascii="Trebuchet MS" w:hAnsi="Trebuchet MS"/>
        </w:rPr>
      </w:pPr>
    </w:p>
    <w:p w:rsidR="00FF6FBD" w:rsidRPr="00FF6FBD" w:rsidRDefault="00FF6FBD" w:rsidP="00FF6FBD">
      <w:pPr>
        <w:shd w:val="clear" w:color="auto" w:fill="FFFFFF"/>
        <w:spacing w:line="274" w:lineRule="atLeast"/>
        <w:rPr>
          <w:rFonts w:ascii="Trebuchet MS" w:hAnsi="Trebuchet MS"/>
        </w:rPr>
      </w:pPr>
      <w:r w:rsidRPr="00FF6FBD">
        <w:rPr>
          <w:rFonts w:ascii="Trebuchet MS" w:hAnsi="Trebuchet MS"/>
        </w:rPr>
        <w:t xml:space="preserve">1. Çift katlı % 100 Selülozdan imal edilmiş olmadır. </w:t>
      </w:r>
    </w:p>
    <w:p w:rsidR="00FF6FBD" w:rsidRPr="00FF6FBD" w:rsidRDefault="00FF6FBD" w:rsidP="00FF6FBD">
      <w:pPr>
        <w:shd w:val="clear" w:color="auto" w:fill="FFFFFF"/>
        <w:spacing w:line="274" w:lineRule="atLeast"/>
        <w:rPr>
          <w:rFonts w:ascii="Trebuchet MS" w:hAnsi="Trebuchet MS"/>
        </w:rPr>
      </w:pPr>
      <w:r w:rsidRPr="00FF6FBD">
        <w:rPr>
          <w:rFonts w:ascii="Trebuchet MS" w:hAnsi="Trebuchet MS"/>
        </w:rPr>
        <w:t xml:space="preserve">2. Yaprak adedi 150 - 180 arası olmalıdır. </w:t>
      </w:r>
    </w:p>
    <w:p w:rsidR="00FF6FBD" w:rsidRPr="00FF6FBD" w:rsidRDefault="00FF6FBD" w:rsidP="00FF6FBD">
      <w:pPr>
        <w:shd w:val="clear" w:color="auto" w:fill="FFFFFF"/>
        <w:spacing w:line="274" w:lineRule="atLeast"/>
        <w:rPr>
          <w:rFonts w:ascii="Trebuchet MS" w:hAnsi="Trebuchet MS"/>
        </w:rPr>
      </w:pPr>
      <w:r w:rsidRPr="00FF6FBD">
        <w:rPr>
          <w:rFonts w:ascii="Trebuchet MS" w:hAnsi="Trebuchet MS"/>
        </w:rPr>
        <w:t xml:space="preserve">3. Yaprak boyutu en az boy: 12 cm. en: 10 cm. olmalıdır. </w:t>
      </w:r>
    </w:p>
    <w:p w:rsidR="00FF6FBD" w:rsidRPr="00FF6FBD" w:rsidRDefault="00FF6FBD" w:rsidP="00FF6FBD">
      <w:pPr>
        <w:shd w:val="clear" w:color="auto" w:fill="FFFFFF"/>
        <w:spacing w:line="274" w:lineRule="atLeast"/>
        <w:rPr>
          <w:rFonts w:ascii="Trebuchet MS" w:hAnsi="Trebuchet MS"/>
        </w:rPr>
      </w:pPr>
      <w:r w:rsidRPr="00FF6FBD">
        <w:rPr>
          <w:rFonts w:ascii="Trebuchet MS" w:hAnsi="Trebuchet MS"/>
        </w:rPr>
        <w:t xml:space="preserve">4. Rulo uzunluğu 15 - 25 mt. olmalıdır. </w:t>
      </w:r>
    </w:p>
    <w:p w:rsidR="00FF6FBD" w:rsidRPr="00FF6FBD" w:rsidRDefault="00FF6FBD" w:rsidP="00FF6FBD">
      <w:pPr>
        <w:shd w:val="clear" w:color="auto" w:fill="FFFFFF"/>
        <w:spacing w:line="274" w:lineRule="atLeast"/>
        <w:rPr>
          <w:rFonts w:ascii="Trebuchet MS" w:hAnsi="Trebuchet MS"/>
        </w:rPr>
      </w:pPr>
      <w:r w:rsidRPr="00FF6FBD">
        <w:rPr>
          <w:rFonts w:ascii="Trebuchet MS" w:hAnsi="Trebuchet MS"/>
        </w:rPr>
        <w:t xml:space="preserve">5. 32’li paketlerde olmalıdır </w:t>
      </w:r>
    </w:p>
    <w:p w:rsidR="00FF6FBD" w:rsidRPr="00FF6FBD" w:rsidRDefault="00FF6FBD" w:rsidP="00FF6FBD">
      <w:pPr>
        <w:shd w:val="clear" w:color="auto" w:fill="FFFFFF"/>
        <w:spacing w:line="274" w:lineRule="atLeast"/>
        <w:rPr>
          <w:rFonts w:ascii="Trebuchet MS" w:hAnsi="Trebuchet MS"/>
        </w:rPr>
      </w:pPr>
      <w:r w:rsidRPr="00FF6FBD">
        <w:rPr>
          <w:rFonts w:ascii="Trebuchet MS" w:hAnsi="Trebuchet MS"/>
        </w:rPr>
        <w:t xml:space="preserve">6. Rulo ağırlığı 70-80 gr. ağırlığında olmalıdır. </w:t>
      </w:r>
    </w:p>
    <w:p w:rsidR="00FF6FBD" w:rsidRPr="00FF6FBD" w:rsidRDefault="00FF6FBD" w:rsidP="00FF6FBD">
      <w:pPr>
        <w:shd w:val="clear" w:color="auto" w:fill="FFFFFF"/>
        <w:spacing w:line="274" w:lineRule="atLeast"/>
        <w:rPr>
          <w:rFonts w:ascii="Trebuchet MS" w:hAnsi="Trebuchet MS"/>
        </w:rPr>
      </w:pPr>
      <w:r w:rsidRPr="00FF6FBD">
        <w:rPr>
          <w:rFonts w:ascii="Trebuchet MS" w:hAnsi="Trebuchet MS"/>
        </w:rPr>
        <w:t>7. Beyaz ve kokusuz olmaldır.</w:t>
      </w:r>
    </w:p>
    <w:p w:rsidR="00FF6FBD" w:rsidRPr="004C596A" w:rsidRDefault="00FF6FBD" w:rsidP="00FF6FBD">
      <w:pPr>
        <w:spacing w:before="120"/>
        <w:jc w:val="center"/>
        <w:rPr>
          <w:rFonts w:ascii="Trebuchet MS" w:hAnsi="Trebuchet MS"/>
          <w:b/>
          <w:u w:val="single"/>
        </w:rPr>
      </w:pPr>
    </w:p>
    <w:p w:rsidR="00FF6FBD" w:rsidRPr="004C596A" w:rsidRDefault="00FF6FBD" w:rsidP="00FF6FBD">
      <w:pPr>
        <w:spacing w:before="120"/>
        <w:jc w:val="center"/>
        <w:rPr>
          <w:rFonts w:ascii="Trebuchet MS" w:hAnsi="Trebuchet MS"/>
          <w:b/>
        </w:rPr>
      </w:pPr>
    </w:p>
    <w:p w:rsidR="00FF6FBD" w:rsidRPr="004C596A" w:rsidRDefault="00FF6FBD" w:rsidP="00FF6FBD">
      <w:pPr>
        <w:widowControl w:val="0"/>
        <w:jc w:val="center"/>
        <w:rPr>
          <w:rFonts w:ascii="Trebuchet MS" w:hAnsi="Trebuchet MS"/>
          <w:b/>
        </w:rPr>
      </w:pPr>
      <w:r w:rsidRPr="004C596A">
        <w:rPr>
          <w:rFonts w:ascii="Trebuchet MS" w:hAnsi="Trebuchet MS"/>
          <w:b/>
          <w:u w:val="single"/>
        </w:rPr>
        <w:t>İstekli/Yüklenici Sorumluluklarına Ait Diğer Hususlar</w:t>
      </w:r>
      <w:r w:rsidRPr="004C596A">
        <w:rPr>
          <w:rFonts w:ascii="Trebuchet MS" w:hAnsi="Trebuchet MS"/>
          <w:b/>
        </w:rPr>
        <w:t>;</w:t>
      </w:r>
    </w:p>
    <w:p w:rsidR="00FF6FBD" w:rsidRPr="004C596A" w:rsidRDefault="00FF6FBD" w:rsidP="00FF6FBD">
      <w:pPr>
        <w:spacing w:before="120"/>
        <w:jc w:val="both"/>
        <w:rPr>
          <w:rStyle w:val="HafifVurgulama"/>
          <w:rFonts w:ascii="Trebuchet MS" w:hAnsi="Trebuchet MS"/>
          <w:i w:val="0"/>
          <w:color w:val="000000"/>
        </w:rPr>
      </w:pPr>
      <w:r w:rsidRPr="004C596A">
        <w:rPr>
          <w:rStyle w:val="HafifVurgulama"/>
          <w:rFonts w:ascii="Trebuchet MS" w:hAnsi="Trebuchet MS"/>
          <w:i w:val="0"/>
          <w:color w:val="000000"/>
        </w:rPr>
        <w:t>İdare/ Muayene komisyonu veya teslim alma görevlilerince ürünleri teslim alma aşamasında ürünlerde Teknik Şartnameye uygunsuzluk veya herhangi bir anormallik tespit ettiği veya gözlemlediği durumunda ürünlerin herhangi birinde veya tamamından birer adet numune alıp tutanak ile ilgili kurumlara masrafları yükleniciye ait olmak üzere teknik şartnamede belirtilen şartlara uygun olup, olmadığının tespiti amacıyla tahlil ve kontrol edecek olup yüklenici bunu peşinen kabul etmiş sayılacak ve itirazı kabul edilmeyecektir. Tahlillerin olumsuz veya şartname hükümlerine aykırı olduğu tespiti halinde olumsuzluğun boyutuna göre Sözleşme feshi dâhil olmak üzere idarece cezai işlem uygulanacaktır.</w:t>
      </w:r>
    </w:p>
    <w:p w:rsidR="00FF6FBD" w:rsidRPr="004C596A" w:rsidRDefault="00FF6FBD" w:rsidP="00FF6FBD">
      <w:pPr>
        <w:spacing w:before="120"/>
        <w:jc w:val="both"/>
        <w:rPr>
          <w:rStyle w:val="HafifVurgulama"/>
          <w:rFonts w:ascii="Trebuchet MS" w:hAnsi="Trebuchet MS"/>
          <w:i w:val="0"/>
          <w:color w:val="000000"/>
        </w:rPr>
      </w:pPr>
    </w:p>
    <w:p w:rsidR="00FF6FBD" w:rsidRPr="004C596A" w:rsidRDefault="00FF6FBD" w:rsidP="00FF6FBD">
      <w:pPr>
        <w:spacing w:before="120"/>
        <w:jc w:val="both"/>
        <w:rPr>
          <w:rStyle w:val="HafifVurgulama"/>
          <w:rFonts w:ascii="Trebuchet MS" w:hAnsi="Trebuchet MS"/>
          <w:i w:val="0"/>
          <w:color w:val="000000"/>
        </w:rPr>
      </w:pPr>
    </w:p>
    <w:p w:rsidR="00FF6FBD" w:rsidRPr="004C596A" w:rsidRDefault="00FF6FBD" w:rsidP="00FF6FBD">
      <w:pPr>
        <w:spacing w:before="120"/>
        <w:jc w:val="both"/>
        <w:rPr>
          <w:rFonts w:ascii="Trebuchet MS" w:hAnsi="Trebuchet MS"/>
          <w:b/>
        </w:rPr>
      </w:pPr>
      <w:r w:rsidRPr="004C596A">
        <w:rPr>
          <w:rStyle w:val="HafifVurgulama"/>
          <w:rFonts w:ascii="Trebuchet MS" w:hAnsi="Trebuchet MS"/>
          <w:b/>
          <w:i w:val="0"/>
          <w:color w:val="000000"/>
        </w:rPr>
        <w:t>ALINACAK MALZEMELER</w:t>
      </w:r>
    </w:p>
    <w:p w:rsidR="00FF6FBD" w:rsidRPr="004C596A" w:rsidRDefault="00FF6FBD" w:rsidP="00FF6FBD">
      <w:pPr>
        <w:spacing w:before="120"/>
        <w:jc w:val="both"/>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2722"/>
      </w:tblGrid>
      <w:tr w:rsidR="00FF6FBD" w:rsidRPr="004C596A" w:rsidTr="00BE3FD3">
        <w:trPr>
          <w:trHeight w:val="285"/>
        </w:trPr>
        <w:tc>
          <w:tcPr>
            <w:tcW w:w="5300" w:type="dxa"/>
            <w:shd w:val="clear" w:color="auto" w:fill="auto"/>
            <w:noWrap/>
            <w:hideMark/>
          </w:tcPr>
          <w:p w:rsidR="00FF6FBD" w:rsidRPr="004C596A" w:rsidRDefault="00FF6FBD" w:rsidP="00BE3FD3">
            <w:pPr>
              <w:overflowPunct w:val="0"/>
              <w:autoSpaceDE w:val="0"/>
              <w:autoSpaceDN w:val="0"/>
              <w:adjustRightInd w:val="0"/>
              <w:spacing w:before="120"/>
              <w:jc w:val="both"/>
              <w:textAlignment w:val="baseline"/>
              <w:rPr>
                <w:rFonts w:ascii="Trebuchet MS" w:hAnsi="Trebuchet MS"/>
                <w:b/>
              </w:rPr>
            </w:pPr>
            <w:r w:rsidRPr="004C596A">
              <w:rPr>
                <w:rFonts w:ascii="Trebuchet MS" w:hAnsi="Trebuchet MS"/>
                <w:b/>
                <w:bCs/>
              </w:rPr>
              <w:t>AD VE KISA AÇIKLAMA</w:t>
            </w:r>
          </w:p>
        </w:tc>
        <w:tc>
          <w:tcPr>
            <w:tcW w:w="2722" w:type="dxa"/>
          </w:tcPr>
          <w:p w:rsidR="00FF6FBD" w:rsidRPr="004C596A" w:rsidRDefault="00FF6FBD" w:rsidP="00BE3FD3">
            <w:pPr>
              <w:overflowPunct w:val="0"/>
              <w:autoSpaceDE w:val="0"/>
              <w:autoSpaceDN w:val="0"/>
              <w:adjustRightInd w:val="0"/>
              <w:spacing w:before="120"/>
              <w:jc w:val="both"/>
              <w:textAlignment w:val="baseline"/>
              <w:rPr>
                <w:rFonts w:ascii="Trebuchet MS" w:hAnsi="Trebuchet MS"/>
                <w:b/>
              </w:rPr>
            </w:pPr>
            <w:r w:rsidRPr="004C596A">
              <w:rPr>
                <w:rFonts w:ascii="Trebuchet MS" w:hAnsi="Trebuchet MS"/>
                <w:b/>
              </w:rPr>
              <w:t>BİRİMİ</w:t>
            </w:r>
          </w:p>
        </w:tc>
      </w:tr>
      <w:tr w:rsidR="00FF6FBD" w:rsidRPr="004C596A" w:rsidTr="00BE3FD3">
        <w:trPr>
          <w:trHeight w:val="285"/>
        </w:trPr>
        <w:tc>
          <w:tcPr>
            <w:tcW w:w="5300" w:type="dxa"/>
            <w:shd w:val="clear" w:color="auto" w:fill="auto"/>
            <w:noWrap/>
            <w:vAlign w:val="bottom"/>
          </w:tcPr>
          <w:p w:rsidR="00FF6FBD" w:rsidRPr="004C596A" w:rsidRDefault="00FF6FBD" w:rsidP="00FF6FBD">
            <w:pPr>
              <w:rPr>
                <w:rFonts w:ascii="Trebuchet MS" w:hAnsi="Trebuchet MS"/>
                <w:b/>
                <w:bCs/>
                <w:color w:val="000000"/>
                <w:sz w:val="20"/>
                <w:szCs w:val="20"/>
              </w:rPr>
            </w:pPr>
            <w:r>
              <w:rPr>
                <w:rFonts w:ascii="Trebuchet MS" w:hAnsi="Trebuchet MS"/>
                <w:b/>
                <w:bCs/>
                <w:color w:val="000000"/>
                <w:sz w:val="20"/>
                <w:szCs w:val="20"/>
              </w:rPr>
              <w:t xml:space="preserve">ÇÖP POŞETİ </w:t>
            </w:r>
          </w:p>
        </w:tc>
        <w:tc>
          <w:tcPr>
            <w:tcW w:w="2722" w:type="dxa"/>
            <w:vAlign w:val="bottom"/>
          </w:tcPr>
          <w:p w:rsidR="00FF6FBD" w:rsidRPr="004C596A" w:rsidRDefault="00FF6FBD" w:rsidP="00BE3FD3">
            <w:pPr>
              <w:rPr>
                <w:rFonts w:ascii="Trebuchet MS" w:hAnsi="Trebuchet MS"/>
                <w:color w:val="000000"/>
                <w:sz w:val="22"/>
                <w:szCs w:val="22"/>
              </w:rPr>
            </w:pPr>
            <w:r w:rsidRPr="004C596A">
              <w:rPr>
                <w:rFonts w:ascii="Trebuchet MS" w:hAnsi="Trebuchet MS"/>
                <w:color w:val="000000"/>
                <w:sz w:val="22"/>
                <w:szCs w:val="22"/>
              </w:rPr>
              <w:t>paket</w:t>
            </w:r>
          </w:p>
        </w:tc>
      </w:tr>
      <w:tr w:rsidR="00FF6FBD" w:rsidRPr="004C596A" w:rsidTr="00BE3FD3">
        <w:trPr>
          <w:trHeight w:val="285"/>
        </w:trPr>
        <w:tc>
          <w:tcPr>
            <w:tcW w:w="5300" w:type="dxa"/>
            <w:shd w:val="clear" w:color="auto" w:fill="auto"/>
            <w:noWrap/>
            <w:vAlign w:val="bottom"/>
          </w:tcPr>
          <w:p w:rsidR="00FF6FBD" w:rsidRPr="004C596A" w:rsidRDefault="00FF6FBD" w:rsidP="00BE3FD3">
            <w:pPr>
              <w:rPr>
                <w:rFonts w:ascii="Trebuchet MS" w:hAnsi="Trebuchet MS"/>
                <w:b/>
                <w:bCs/>
                <w:color w:val="000000"/>
                <w:sz w:val="20"/>
                <w:szCs w:val="20"/>
              </w:rPr>
            </w:pPr>
            <w:r w:rsidRPr="004C596A">
              <w:rPr>
                <w:rFonts w:ascii="Trebuchet MS" w:hAnsi="Trebuchet MS"/>
                <w:b/>
                <w:bCs/>
                <w:color w:val="000000"/>
                <w:sz w:val="20"/>
                <w:szCs w:val="20"/>
              </w:rPr>
              <w:t>YÜZEY TEMİZLEYİCİ 1 Kg (TSE ONAYLI)</w:t>
            </w:r>
          </w:p>
        </w:tc>
        <w:tc>
          <w:tcPr>
            <w:tcW w:w="2722" w:type="dxa"/>
            <w:vAlign w:val="bottom"/>
          </w:tcPr>
          <w:p w:rsidR="00FF6FBD" w:rsidRPr="004C596A" w:rsidRDefault="00FF6FBD" w:rsidP="00BE3FD3">
            <w:pPr>
              <w:rPr>
                <w:rFonts w:ascii="Trebuchet MS" w:hAnsi="Trebuchet MS"/>
                <w:color w:val="000000"/>
                <w:sz w:val="22"/>
                <w:szCs w:val="22"/>
              </w:rPr>
            </w:pPr>
            <w:r w:rsidRPr="004C596A">
              <w:rPr>
                <w:rFonts w:ascii="Trebuchet MS" w:hAnsi="Trebuchet MS"/>
                <w:color w:val="000000"/>
                <w:sz w:val="22"/>
                <w:szCs w:val="22"/>
              </w:rPr>
              <w:t>adet</w:t>
            </w:r>
          </w:p>
        </w:tc>
      </w:tr>
      <w:tr w:rsidR="00FF6FBD" w:rsidRPr="004C596A" w:rsidTr="00BE3FD3">
        <w:trPr>
          <w:trHeight w:val="285"/>
        </w:trPr>
        <w:tc>
          <w:tcPr>
            <w:tcW w:w="5300" w:type="dxa"/>
            <w:shd w:val="clear" w:color="auto" w:fill="auto"/>
            <w:noWrap/>
            <w:vAlign w:val="bottom"/>
          </w:tcPr>
          <w:p w:rsidR="00FF6FBD" w:rsidRPr="004C596A" w:rsidRDefault="00FF6FBD" w:rsidP="00BE3FD3">
            <w:pPr>
              <w:rPr>
                <w:rFonts w:ascii="Trebuchet MS" w:hAnsi="Trebuchet MS"/>
                <w:b/>
                <w:bCs/>
                <w:color w:val="000000"/>
                <w:sz w:val="20"/>
                <w:szCs w:val="20"/>
              </w:rPr>
            </w:pPr>
            <w:r w:rsidRPr="004C596A">
              <w:rPr>
                <w:rFonts w:ascii="Trebuchet MS" w:hAnsi="Trebuchet MS"/>
                <w:b/>
                <w:bCs/>
                <w:color w:val="000000"/>
                <w:sz w:val="20"/>
                <w:szCs w:val="20"/>
              </w:rPr>
              <w:t>ÇAMAŞIR SUYU 1 Kg (PARFÜMLÜ)</w:t>
            </w:r>
          </w:p>
        </w:tc>
        <w:tc>
          <w:tcPr>
            <w:tcW w:w="2722" w:type="dxa"/>
            <w:vAlign w:val="bottom"/>
          </w:tcPr>
          <w:p w:rsidR="00FF6FBD" w:rsidRPr="004C596A" w:rsidRDefault="00FF6FBD" w:rsidP="00BE3FD3">
            <w:pPr>
              <w:rPr>
                <w:rFonts w:ascii="Trebuchet MS" w:hAnsi="Trebuchet MS"/>
                <w:color w:val="000000"/>
                <w:sz w:val="22"/>
                <w:szCs w:val="22"/>
              </w:rPr>
            </w:pPr>
            <w:r w:rsidRPr="004C596A">
              <w:rPr>
                <w:rFonts w:ascii="Trebuchet MS" w:hAnsi="Trebuchet MS"/>
                <w:color w:val="000000"/>
                <w:sz w:val="22"/>
                <w:szCs w:val="22"/>
              </w:rPr>
              <w:t>adet</w:t>
            </w:r>
          </w:p>
        </w:tc>
      </w:tr>
      <w:tr w:rsidR="00FF6FBD" w:rsidRPr="004C596A" w:rsidTr="00BE3FD3">
        <w:trPr>
          <w:trHeight w:val="285"/>
        </w:trPr>
        <w:tc>
          <w:tcPr>
            <w:tcW w:w="5300" w:type="dxa"/>
            <w:shd w:val="clear" w:color="auto" w:fill="auto"/>
            <w:noWrap/>
            <w:vAlign w:val="bottom"/>
          </w:tcPr>
          <w:p w:rsidR="00FF6FBD" w:rsidRPr="004C596A" w:rsidRDefault="00FF6FBD" w:rsidP="00FF6FBD">
            <w:pPr>
              <w:rPr>
                <w:rFonts w:ascii="Trebuchet MS" w:hAnsi="Trebuchet MS"/>
                <w:b/>
                <w:bCs/>
                <w:color w:val="000000"/>
                <w:sz w:val="20"/>
                <w:szCs w:val="20"/>
              </w:rPr>
            </w:pPr>
            <w:r>
              <w:rPr>
                <w:rFonts w:ascii="Trebuchet MS" w:hAnsi="Trebuchet MS"/>
                <w:b/>
                <w:bCs/>
                <w:color w:val="000000"/>
                <w:sz w:val="20"/>
                <w:szCs w:val="20"/>
              </w:rPr>
              <w:t xml:space="preserve">Z KATLI </w:t>
            </w:r>
            <w:r w:rsidRPr="004C596A">
              <w:rPr>
                <w:rFonts w:ascii="Trebuchet MS" w:hAnsi="Trebuchet MS"/>
                <w:b/>
                <w:bCs/>
                <w:color w:val="000000"/>
                <w:sz w:val="20"/>
                <w:szCs w:val="20"/>
              </w:rPr>
              <w:t xml:space="preserve">PEÇETE </w:t>
            </w:r>
          </w:p>
        </w:tc>
        <w:tc>
          <w:tcPr>
            <w:tcW w:w="2722" w:type="dxa"/>
            <w:vAlign w:val="bottom"/>
          </w:tcPr>
          <w:p w:rsidR="00FF6FBD" w:rsidRPr="004C596A" w:rsidRDefault="00FF6FBD" w:rsidP="00BE3FD3">
            <w:pPr>
              <w:rPr>
                <w:rFonts w:ascii="Trebuchet MS" w:hAnsi="Trebuchet MS"/>
                <w:color w:val="000000"/>
                <w:sz w:val="22"/>
                <w:szCs w:val="22"/>
              </w:rPr>
            </w:pPr>
            <w:r>
              <w:rPr>
                <w:rFonts w:ascii="Trebuchet MS" w:hAnsi="Trebuchet MS"/>
                <w:color w:val="000000"/>
                <w:sz w:val="22"/>
                <w:szCs w:val="22"/>
              </w:rPr>
              <w:t>Kutu</w:t>
            </w:r>
          </w:p>
        </w:tc>
      </w:tr>
      <w:tr w:rsidR="00FF6FBD" w:rsidRPr="004C596A" w:rsidTr="00BE3FD3">
        <w:trPr>
          <w:trHeight w:val="285"/>
        </w:trPr>
        <w:tc>
          <w:tcPr>
            <w:tcW w:w="5300" w:type="dxa"/>
            <w:shd w:val="clear" w:color="auto" w:fill="auto"/>
            <w:noWrap/>
          </w:tcPr>
          <w:p w:rsidR="00FF6FBD" w:rsidRPr="004C596A" w:rsidRDefault="00FF6FBD" w:rsidP="00BE3FD3">
            <w:pPr>
              <w:rPr>
                <w:rFonts w:ascii="Trebuchet MS" w:hAnsi="Trebuchet MS"/>
                <w:b/>
                <w:bCs/>
                <w:color w:val="000000"/>
                <w:sz w:val="20"/>
                <w:szCs w:val="20"/>
              </w:rPr>
            </w:pPr>
            <w:r>
              <w:rPr>
                <w:rFonts w:ascii="Trebuchet MS" w:hAnsi="Trebuchet MS"/>
                <w:b/>
                <w:bCs/>
                <w:color w:val="000000"/>
                <w:sz w:val="20"/>
                <w:szCs w:val="20"/>
              </w:rPr>
              <w:t xml:space="preserve">TUVALET KAĞIDI </w:t>
            </w:r>
          </w:p>
        </w:tc>
        <w:tc>
          <w:tcPr>
            <w:tcW w:w="2722" w:type="dxa"/>
            <w:vAlign w:val="bottom"/>
          </w:tcPr>
          <w:p w:rsidR="00FF6FBD" w:rsidRPr="004C596A" w:rsidRDefault="00FF6FBD" w:rsidP="00BE3FD3">
            <w:pPr>
              <w:rPr>
                <w:rFonts w:ascii="Trebuchet MS" w:hAnsi="Trebuchet MS"/>
                <w:color w:val="000000"/>
                <w:sz w:val="22"/>
                <w:szCs w:val="22"/>
              </w:rPr>
            </w:pPr>
            <w:r w:rsidRPr="004C596A">
              <w:rPr>
                <w:rFonts w:ascii="Trebuchet MS" w:hAnsi="Trebuchet MS"/>
                <w:color w:val="000000"/>
                <w:sz w:val="22"/>
                <w:szCs w:val="22"/>
              </w:rPr>
              <w:t>paket</w:t>
            </w:r>
            <w:bookmarkStart w:id="0" w:name="_GoBack"/>
            <w:bookmarkEnd w:id="0"/>
          </w:p>
        </w:tc>
      </w:tr>
      <w:tr w:rsidR="00FF6FBD" w:rsidRPr="004C596A" w:rsidTr="00BE3FD3">
        <w:trPr>
          <w:trHeight w:val="285"/>
        </w:trPr>
        <w:tc>
          <w:tcPr>
            <w:tcW w:w="5300" w:type="dxa"/>
            <w:shd w:val="clear" w:color="auto" w:fill="auto"/>
            <w:noWrap/>
          </w:tcPr>
          <w:p w:rsidR="00FF6FBD" w:rsidRDefault="00FF6FBD" w:rsidP="00BE3FD3">
            <w:pPr>
              <w:rPr>
                <w:rFonts w:ascii="Trebuchet MS" w:hAnsi="Trebuchet MS"/>
                <w:b/>
                <w:bCs/>
                <w:color w:val="000000"/>
                <w:sz w:val="20"/>
                <w:szCs w:val="20"/>
              </w:rPr>
            </w:pPr>
          </w:p>
        </w:tc>
        <w:tc>
          <w:tcPr>
            <w:tcW w:w="2722" w:type="dxa"/>
            <w:vAlign w:val="bottom"/>
          </w:tcPr>
          <w:p w:rsidR="00FF6FBD" w:rsidRPr="004C596A" w:rsidRDefault="00FF6FBD" w:rsidP="00BE3FD3">
            <w:pPr>
              <w:rPr>
                <w:rFonts w:ascii="Trebuchet MS" w:hAnsi="Trebuchet MS"/>
                <w:color w:val="000000"/>
                <w:sz w:val="22"/>
                <w:szCs w:val="22"/>
              </w:rPr>
            </w:pPr>
          </w:p>
        </w:tc>
      </w:tr>
    </w:tbl>
    <w:p w:rsidR="00FF6FBD" w:rsidRPr="004C596A" w:rsidRDefault="00FF6FBD" w:rsidP="00FF6FBD">
      <w:pPr>
        <w:spacing w:before="120"/>
        <w:jc w:val="both"/>
        <w:rPr>
          <w:rFonts w:ascii="Trebuchet MS" w:hAnsi="Trebuchet MS"/>
          <w:b/>
        </w:rPr>
      </w:pPr>
    </w:p>
    <w:p w:rsidR="00FF6FBD" w:rsidRPr="004C596A" w:rsidRDefault="00FF6FBD" w:rsidP="00FF6FBD">
      <w:pPr>
        <w:spacing w:before="120"/>
        <w:jc w:val="both"/>
        <w:rPr>
          <w:rFonts w:ascii="Trebuchet MS" w:hAnsi="Trebuchet MS"/>
          <w:b/>
        </w:rPr>
      </w:pPr>
    </w:p>
    <w:p w:rsidR="00FF6FBD" w:rsidRPr="004C596A" w:rsidRDefault="00FF6FBD" w:rsidP="00FF6FBD">
      <w:pPr>
        <w:rPr>
          <w:rFonts w:ascii="Trebuchet MS" w:hAnsi="Trebuchet MS"/>
        </w:rPr>
      </w:pPr>
    </w:p>
    <w:p w:rsidR="00FF6FBD" w:rsidRPr="004C596A" w:rsidRDefault="00FF6FBD" w:rsidP="00FF6FBD">
      <w:pPr>
        <w:jc w:val="both"/>
        <w:rPr>
          <w:rFonts w:ascii="Trebuchet MS" w:hAnsi="Trebuchet MS"/>
          <w:b/>
          <w:iCs/>
        </w:rPr>
      </w:pPr>
      <w:r w:rsidRPr="004C596A">
        <w:rPr>
          <w:rFonts w:ascii="Trebuchet MS" w:hAnsi="Trebuchet MS"/>
          <w:bCs/>
        </w:rPr>
        <w:tab/>
      </w:r>
      <w:r w:rsidRPr="004C596A">
        <w:rPr>
          <w:rFonts w:ascii="Trebuchet MS" w:hAnsi="Trebuchet MS"/>
          <w:bCs/>
        </w:rPr>
        <w:tab/>
      </w:r>
      <w:r w:rsidRPr="004C596A">
        <w:rPr>
          <w:rFonts w:ascii="Trebuchet MS" w:hAnsi="Trebuchet MS"/>
          <w:bCs/>
        </w:rPr>
        <w:tab/>
      </w:r>
      <w:r w:rsidRPr="004C596A">
        <w:rPr>
          <w:rFonts w:ascii="Trebuchet MS" w:hAnsi="Trebuchet MS"/>
          <w:bCs/>
        </w:rPr>
        <w:tab/>
      </w:r>
      <w:r w:rsidRPr="004C596A">
        <w:rPr>
          <w:rFonts w:ascii="Trebuchet MS" w:hAnsi="Trebuchet MS"/>
          <w:bCs/>
        </w:rPr>
        <w:tab/>
      </w:r>
      <w:r w:rsidRPr="004C596A">
        <w:rPr>
          <w:rFonts w:ascii="Trebuchet MS" w:hAnsi="Trebuchet MS"/>
          <w:bCs/>
        </w:rPr>
        <w:tab/>
      </w:r>
      <w:r w:rsidRPr="004C596A">
        <w:rPr>
          <w:rFonts w:ascii="Trebuchet MS" w:hAnsi="Trebuchet MS"/>
          <w:bCs/>
        </w:rPr>
        <w:tab/>
      </w:r>
      <w:r w:rsidRPr="004C596A">
        <w:rPr>
          <w:rFonts w:ascii="Trebuchet MS" w:hAnsi="Trebuchet MS"/>
          <w:bCs/>
        </w:rPr>
        <w:tab/>
        <w:t xml:space="preserve">  </w:t>
      </w:r>
      <w:r w:rsidRPr="004C596A">
        <w:rPr>
          <w:rFonts w:ascii="Trebuchet MS" w:hAnsi="Trebuchet MS"/>
          <w:bCs/>
        </w:rPr>
        <w:tab/>
      </w:r>
      <w:r w:rsidRPr="004C596A">
        <w:rPr>
          <w:rFonts w:ascii="Trebuchet MS" w:hAnsi="Trebuchet MS"/>
          <w:bCs/>
        </w:rPr>
        <w:tab/>
      </w:r>
      <w:r w:rsidRPr="004C596A">
        <w:rPr>
          <w:rFonts w:ascii="Trebuchet MS" w:hAnsi="Trebuchet MS"/>
          <w:bCs/>
        </w:rPr>
        <w:tab/>
      </w:r>
      <w:r w:rsidRPr="004C596A">
        <w:rPr>
          <w:rFonts w:ascii="Trebuchet MS" w:hAnsi="Trebuchet MS"/>
          <w:b/>
          <w:iCs/>
        </w:rPr>
        <w:t>Şirvan KIZIL</w:t>
      </w:r>
    </w:p>
    <w:p w:rsidR="00FF6FBD" w:rsidRPr="004C596A" w:rsidRDefault="00FF6FBD" w:rsidP="00FF6FBD">
      <w:pPr>
        <w:jc w:val="both"/>
        <w:rPr>
          <w:rFonts w:ascii="Trebuchet MS" w:hAnsi="Trebuchet MS"/>
          <w:bCs/>
        </w:rPr>
      </w:pPr>
      <w:r w:rsidRPr="004C596A">
        <w:rPr>
          <w:rFonts w:ascii="Trebuchet MS" w:hAnsi="Trebuchet MS"/>
          <w:b/>
          <w:iCs/>
        </w:rPr>
        <w:t xml:space="preserve">                                                                      </w:t>
      </w:r>
      <w:r>
        <w:rPr>
          <w:rFonts w:ascii="Trebuchet MS" w:hAnsi="Trebuchet MS"/>
        </w:rPr>
        <w:t xml:space="preserve"> </w:t>
      </w:r>
      <w:r>
        <w:rPr>
          <w:rFonts w:ascii="Trebuchet MS" w:hAnsi="Trebuchet MS"/>
        </w:rPr>
        <w:tab/>
      </w:r>
      <w:r>
        <w:rPr>
          <w:rFonts w:ascii="Trebuchet MS" w:hAnsi="Trebuchet MS"/>
        </w:rPr>
        <w:tab/>
      </w:r>
      <w:r w:rsidRPr="004C596A">
        <w:rPr>
          <w:rFonts w:ascii="Trebuchet MS" w:hAnsi="Trebuchet MS"/>
        </w:rPr>
        <w:t>500 Evler MTAL Okul Müdürü</w:t>
      </w:r>
    </w:p>
    <w:p w:rsidR="00241DC3" w:rsidRDefault="00241DC3"/>
    <w:sectPr w:rsidR="00241DC3" w:rsidSect="005D3D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1916"/>
    <w:multiLevelType w:val="hybridMultilevel"/>
    <w:tmpl w:val="4D1EDFE0"/>
    <w:lvl w:ilvl="0" w:tplc="B9BCECC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2D659D"/>
    <w:multiLevelType w:val="hybridMultilevel"/>
    <w:tmpl w:val="AF60A7DA"/>
    <w:lvl w:ilvl="0" w:tplc="E9EEEA22">
      <w:start w:val="2"/>
      <w:numFmt w:val="lowerLetter"/>
      <w:lvlText w:val="%1)"/>
      <w:lvlJc w:val="left"/>
      <w:pPr>
        <w:ind w:left="1495" w:hanging="36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2" w15:restartNumberingAfterBreak="0">
    <w:nsid w:val="25F84E26"/>
    <w:multiLevelType w:val="hybridMultilevel"/>
    <w:tmpl w:val="4D1EDFE0"/>
    <w:lvl w:ilvl="0" w:tplc="B9BCECC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D021A8"/>
    <w:multiLevelType w:val="multilevel"/>
    <w:tmpl w:val="D98ED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6">
      <w:start w:val="1"/>
      <w:numFmt w:val="lowerLetter"/>
      <w:lvlText w:val="%7)"/>
      <w:lvlJc w:val="left"/>
      <w:rPr>
        <w:b/>
        <w:bCs w:val="0"/>
        <w:i w:val="0"/>
        <w:iCs w:val="0"/>
        <w:smallCaps w:val="0"/>
        <w:strike w:val="0"/>
        <w:color w:val="000000"/>
        <w:spacing w:val="0"/>
        <w:w w:val="100"/>
        <w:position w:val="0"/>
        <w:sz w:val="22"/>
        <w:szCs w:val="22"/>
        <w:u w:val="none"/>
        <w:lang w:val="tr"/>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abstractNum>
  <w:abstractNum w:abstractNumId="4" w15:restartNumberingAfterBreak="0">
    <w:nsid w:val="3B1C6AC6"/>
    <w:multiLevelType w:val="hybridMultilevel"/>
    <w:tmpl w:val="D794C0E2"/>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710CE3"/>
    <w:multiLevelType w:val="hybridMultilevel"/>
    <w:tmpl w:val="E80EE68C"/>
    <w:lvl w:ilvl="0" w:tplc="041F0017">
      <w:start w:val="1"/>
      <w:numFmt w:val="lowerLetter"/>
      <w:lvlText w:val="%1)"/>
      <w:lvlJc w:val="left"/>
      <w:pPr>
        <w:ind w:left="1495" w:hanging="360"/>
      </w:pPr>
    </w:lvl>
    <w:lvl w:ilvl="1" w:tplc="041F0017">
      <w:start w:val="1"/>
      <w:numFmt w:val="lowerLetter"/>
      <w:lvlText w:val="%2)"/>
      <w:lvlJc w:val="left"/>
      <w:pPr>
        <w:ind w:left="786" w:hanging="360"/>
      </w:pPr>
      <w:rPr>
        <w:b/>
      </w:r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6" w15:restartNumberingAfterBreak="0">
    <w:nsid w:val="591955E4"/>
    <w:multiLevelType w:val="hybridMultilevel"/>
    <w:tmpl w:val="7D42D524"/>
    <w:lvl w:ilvl="0" w:tplc="85A0B452">
      <w:start w:val="1"/>
      <w:numFmt w:val="lowerLetter"/>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64E97878"/>
    <w:multiLevelType w:val="hybridMultilevel"/>
    <w:tmpl w:val="D5444FCE"/>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C30B32"/>
    <w:multiLevelType w:val="hybridMultilevel"/>
    <w:tmpl w:val="61E27CD2"/>
    <w:lvl w:ilvl="0" w:tplc="041F0017">
      <w:start w:val="1"/>
      <w:numFmt w:val="lowerLetter"/>
      <w:lvlText w:val="%1)"/>
      <w:lvlJc w:val="left"/>
      <w:pPr>
        <w:ind w:left="142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76AB5640"/>
    <w:multiLevelType w:val="hybridMultilevel"/>
    <w:tmpl w:val="2162E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3"/>
  </w:num>
  <w:num w:numId="6">
    <w:abstractNumId w:val="0"/>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BD"/>
    <w:rsid w:val="00241DC3"/>
    <w:rsid w:val="00FF6F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690"/>
  <w15:chartTrackingRefBased/>
  <w15:docId w15:val="{CC128DD0-3D50-4527-B1F8-AEC9D07E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FB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F6FBD"/>
    <w:pPr>
      <w:keepNext/>
      <w:spacing w:before="240" w:after="60"/>
      <w:outlineLvl w:val="0"/>
    </w:pPr>
    <w:rPr>
      <w:rFonts w:ascii="Cambria" w:hAnsi="Cambria"/>
      <w:b/>
      <w:bCs/>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F6FBD"/>
    <w:rPr>
      <w:rFonts w:ascii="Cambria" w:eastAsia="Times New Roman" w:hAnsi="Cambria" w:cs="Times New Roman"/>
      <w:b/>
      <w:bCs/>
      <w:kern w:val="32"/>
      <w:sz w:val="32"/>
      <w:szCs w:val="32"/>
      <w:lang w:val="x-none" w:eastAsia="x-none"/>
    </w:rPr>
  </w:style>
  <w:style w:type="paragraph" w:styleId="AralkYok">
    <w:name w:val="No Spacing"/>
    <w:uiPriority w:val="1"/>
    <w:qFormat/>
    <w:rsid w:val="00FF6FBD"/>
    <w:pPr>
      <w:spacing w:after="0"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rsid w:val="00FF6FBD"/>
    <w:rPr>
      <w:shd w:val="clear" w:color="auto" w:fill="FFFFFF"/>
    </w:rPr>
  </w:style>
  <w:style w:type="character" w:customStyle="1" w:styleId="Balk2">
    <w:name w:val="Başlık #2_"/>
    <w:link w:val="Balk20"/>
    <w:rsid w:val="00FF6FBD"/>
    <w:rPr>
      <w:sz w:val="23"/>
      <w:szCs w:val="23"/>
      <w:shd w:val="clear" w:color="auto" w:fill="FFFFFF"/>
    </w:rPr>
  </w:style>
  <w:style w:type="paragraph" w:customStyle="1" w:styleId="Gvdemetni0">
    <w:name w:val="Gövde metni"/>
    <w:basedOn w:val="Normal"/>
    <w:link w:val="Gvdemetni"/>
    <w:rsid w:val="00FF6FBD"/>
    <w:pPr>
      <w:shd w:val="clear" w:color="auto" w:fill="FFFFFF"/>
      <w:spacing w:line="158" w:lineRule="exact"/>
      <w:ind w:hanging="360"/>
      <w:jc w:val="center"/>
    </w:pPr>
    <w:rPr>
      <w:rFonts w:asciiTheme="minorHAnsi" w:eastAsiaTheme="minorHAnsi" w:hAnsiTheme="minorHAnsi" w:cstheme="minorBidi"/>
      <w:sz w:val="22"/>
      <w:szCs w:val="22"/>
      <w:lang w:eastAsia="en-US"/>
    </w:rPr>
  </w:style>
  <w:style w:type="paragraph" w:customStyle="1" w:styleId="Balk20">
    <w:name w:val="Başlık #2"/>
    <w:basedOn w:val="Normal"/>
    <w:link w:val="Balk2"/>
    <w:rsid w:val="00FF6FBD"/>
    <w:pPr>
      <w:shd w:val="clear" w:color="auto" w:fill="FFFFFF"/>
      <w:spacing w:line="274" w:lineRule="exact"/>
      <w:ind w:hanging="360"/>
      <w:outlineLvl w:val="1"/>
    </w:pPr>
    <w:rPr>
      <w:rFonts w:asciiTheme="minorHAnsi" w:eastAsiaTheme="minorHAnsi" w:hAnsiTheme="minorHAnsi" w:cstheme="minorBidi"/>
      <w:sz w:val="23"/>
      <w:szCs w:val="23"/>
      <w:lang w:eastAsia="en-US"/>
    </w:rPr>
  </w:style>
  <w:style w:type="character" w:styleId="HafifVurgulama">
    <w:name w:val="Subtle Emphasis"/>
    <w:uiPriority w:val="19"/>
    <w:qFormat/>
    <w:rsid w:val="00FF6FBD"/>
    <w:rPr>
      <w:i/>
      <w:iCs/>
      <w:color w:val="808080"/>
    </w:rPr>
  </w:style>
  <w:style w:type="paragraph" w:styleId="ListeParagraf">
    <w:name w:val="List Paragraph"/>
    <w:basedOn w:val="Normal"/>
    <w:uiPriority w:val="34"/>
    <w:qFormat/>
    <w:rsid w:val="00FF6F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1026</Words>
  <Characters>5854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2024-04-19T08:06:00Z</dcterms:created>
  <dcterms:modified xsi:type="dcterms:W3CDTF">2024-04-19T08:16:00Z</dcterms:modified>
</cp:coreProperties>
</file>