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285" w:rsidRPr="003E4560" w:rsidRDefault="00564285" w:rsidP="00770213">
      <w:pPr>
        <w:ind w:left="284" w:hanging="284"/>
        <w:jc w:val="center"/>
        <w:rPr>
          <w:rFonts w:ascii="Trebuchet MS" w:hAnsi="Trebuchet MS" w:cstheme="majorHAnsi"/>
          <w:sz w:val="22"/>
          <w:szCs w:val="22"/>
        </w:rPr>
      </w:pPr>
      <w:r w:rsidRPr="003E4560">
        <w:rPr>
          <w:rFonts w:ascii="Trebuchet MS" w:hAnsi="Trebuchet MS" w:cstheme="majorHAnsi"/>
          <w:sz w:val="22"/>
          <w:szCs w:val="22"/>
        </w:rPr>
        <w:t>T.C.</w:t>
      </w:r>
    </w:p>
    <w:p w:rsidR="00564285" w:rsidRPr="003E4560" w:rsidRDefault="00564285" w:rsidP="00770213">
      <w:pPr>
        <w:ind w:left="284" w:hanging="284"/>
        <w:jc w:val="center"/>
        <w:rPr>
          <w:rFonts w:ascii="Trebuchet MS" w:hAnsi="Trebuchet MS" w:cstheme="majorHAnsi"/>
          <w:sz w:val="22"/>
          <w:szCs w:val="22"/>
        </w:rPr>
      </w:pPr>
      <w:r w:rsidRPr="003E4560">
        <w:rPr>
          <w:rFonts w:ascii="Trebuchet MS" w:hAnsi="Trebuchet MS" w:cstheme="majorHAnsi"/>
          <w:sz w:val="22"/>
          <w:szCs w:val="22"/>
        </w:rPr>
        <w:t>KAYAPINAR KAYMAKAMLIĞI</w:t>
      </w:r>
    </w:p>
    <w:p w:rsidR="005B4FF7" w:rsidRPr="003E4560" w:rsidRDefault="006456D3" w:rsidP="00770213">
      <w:pPr>
        <w:jc w:val="center"/>
        <w:rPr>
          <w:rFonts w:ascii="Trebuchet MS" w:hAnsi="Trebuchet MS" w:cstheme="majorHAnsi"/>
          <w:sz w:val="22"/>
          <w:szCs w:val="22"/>
        </w:rPr>
      </w:pPr>
      <w:r w:rsidRPr="003E4560">
        <w:rPr>
          <w:rFonts w:ascii="Trebuchet MS" w:hAnsi="Trebuchet MS" w:cstheme="majorHAnsi"/>
          <w:sz w:val="22"/>
          <w:szCs w:val="22"/>
        </w:rPr>
        <w:t>500 EVLER</w:t>
      </w:r>
      <w:r w:rsidR="00FE3018" w:rsidRPr="003E4560">
        <w:rPr>
          <w:rFonts w:ascii="Trebuchet MS" w:hAnsi="Trebuchet MS" w:cstheme="majorHAnsi"/>
          <w:sz w:val="22"/>
          <w:szCs w:val="22"/>
        </w:rPr>
        <w:t xml:space="preserve"> MESLEKİ VE TEKNİK ANADOLU LİSESİ</w:t>
      </w:r>
      <w:r w:rsidR="005B4FF7" w:rsidRPr="003E4560">
        <w:rPr>
          <w:rFonts w:ascii="Trebuchet MS" w:hAnsi="Trebuchet MS" w:cstheme="majorHAnsi"/>
          <w:sz w:val="22"/>
          <w:szCs w:val="22"/>
        </w:rPr>
        <w:t xml:space="preserve"> MÜDÜRLÜĞÜ</w:t>
      </w:r>
    </w:p>
    <w:p w:rsidR="005B4FF7" w:rsidRPr="003E4560" w:rsidRDefault="0053778B" w:rsidP="00770213">
      <w:pPr>
        <w:ind w:left="284" w:hanging="284"/>
        <w:jc w:val="center"/>
        <w:rPr>
          <w:rFonts w:ascii="Trebuchet MS" w:hAnsi="Trebuchet MS" w:cstheme="majorHAnsi"/>
          <w:sz w:val="22"/>
          <w:szCs w:val="22"/>
        </w:rPr>
      </w:pPr>
      <w:r w:rsidRPr="003E4560">
        <w:rPr>
          <w:rFonts w:ascii="Trebuchet MS" w:hAnsi="Trebuchet MS" w:cstheme="majorHAnsi"/>
          <w:sz w:val="22"/>
          <w:szCs w:val="22"/>
        </w:rPr>
        <w:t xml:space="preserve">KURU </w:t>
      </w:r>
      <w:r w:rsidR="002D2EBA" w:rsidRPr="003E4560">
        <w:rPr>
          <w:rFonts w:ascii="Trebuchet MS" w:hAnsi="Trebuchet MS" w:cstheme="majorHAnsi"/>
          <w:sz w:val="22"/>
          <w:szCs w:val="22"/>
        </w:rPr>
        <w:t>GIDA ÜRÜNLERİ SATIN ALINM</w:t>
      </w:r>
      <w:r w:rsidR="005B4FF7" w:rsidRPr="003E4560">
        <w:rPr>
          <w:rFonts w:ascii="Trebuchet MS" w:hAnsi="Trebuchet MS" w:cstheme="majorHAnsi"/>
          <w:sz w:val="22"/>
          <w:szCs w:val="22"/>
        </w:rPr>
        <w:t>ASINA AİT TEKNİK ŞARTNAME</w:t>
      </w:r>
    </w:p>
    <w:p w:rsidR="005B4FF7" w:rsidRPr="003E4560" w:rsidRDefault="005B4FF7" w:rsidP="00770213">
      <w:pPr>
        <w:spacing w:before="120"/>
        <w:ind w:left="284" w:hanging="284"/>
        <w:jc w:val="center"/>
        <w:rPr>
          <w:rFonts w:ascii="Trebuchet MS" w:hAnsi="Trebuchet MS" w:cstheme="majorHAnsi"/>
          <w:sz w:val="22"/>
          <w:szCs w:val="22"/>
          <w:u w:val="single"/>
        </w:rPr>
      </w:pPr>
      <w:r w:rsidRPr="003E4560">
        <w:rPr>
          <w:rFonts w:ascii="Trebuchet MS" w:hAnsi="Trebuchet MS" w:cstheme="majorHAnsi"/>
          <w:sz w:val="22"/>
          <w:szCs w:val="22"/>
          <w:u w:val="single"/>
        </w:rPr>
        <w:t>YEMEK YAPIMINDA KULLANILACAK MALZEMENİN EVSAFI</w:t>
      </w:r>
    </w:p>
    <w:p w:rsidR="00DA618F" w:rsidRPr="003E4560" w:rsidRDefault="00DA618F" w:rsidP="00362710">
      <w:pPr>
        <w:widowControl w:val="0"/>
        <w:spacing w:before="120"/>
        <w:ind w:left="284" w:hanging="284"/>
        <w:jc w:val="both"/>
        <w:rPr>
          <w:rFonts w:ascii="Trebuchet MS" w:hAnsi="Trebuchet MS" w:cstheme="majorHAnsi"/>
          <w:snapToGrid w:val="0"/>
          <w:sz w:val="22"/>
          <w:szCs w:val="22"/>
          <w:u w:val="single"/>
        </w:rPr>
      </w:pPr>
    </w:p>
    <w:p w:rsidR="00C70AE4" w:rsidRPr="003E4560" w:rsidRDefault="00C70AE4" w:rsidP="00C70AE4">
      <w:pPr>
        <w:overflowPunct/>
        <w:autoSpaceDE/>
        <w:autoSpaceDN/>
        <w:adjustRightInd/>
        <w:jc w:val="both"/>
        <w:textAlignment w:val="auto"/>
        <w:rPr>
          <w:rFonts w:ascii="Trebuchet MS" w:hAnsi="Trebuchet MS" w:cstheme="majorHAnsi"/>
          <w:sz w:val="22"/>
          <w:szCs w:val="22"/>
        </w:rPr>
      </w:pPr>
      <w:r w:rsidRPr="003E4560">
        <w:rPr>
          <w:rFonts w:ascii="Trebuchet MS" w:hAnsi="Trebuchet MS" w:cstheme="majorHAnsi"/>
          <w:snapToGrid w:val="0"/>
          <w:sz w:val="22"/>
          <w:szCs w:val="22"/>
          <w:u w:val="single"/>
        </w:rPr>
        <w:t>AYÇİÇEK YAĞI</w:t>
      </w:r>
      <w:r w:rsidRPr="003E4560">
        <w:rPr>
          <w:rFonts w:ascii="Trebuchet MS" w:hAnsi="Trebuchet MS" w:cstheme="majorHAnsi"/>
          <w:sz w:val="22"/>
          <w:szCs w:val="22"/>
        </w:rPr>
        <w:t xml:space="preserve"> (SIVI YAĞ (AYÇİÇEK YAĞI 18 </w:t>
      </w:r>
      <w:r w:rsidR="0033046E" w:rsidRPr="003E4560">
        <w:rPr>
          <w:rFonts w:ascii="Trebuchet MS" w:hAnsi="Trebuchet MS" w:cstheme="majorHAnsi"/>
          <w:sz w:val="22"/>
          <w:szCs w:val="22"/>
        </w:rPr>
        <w:t>LT</w:t>
      </w:r>
      <w:r w:rsidRPr="003E4560">
        <w:rPr>
          <w:rFonts w:ascii="Trebuchet MS" w:hAnsi="Trebuchet MS" w:cstheme="majorHAnsi"/>
          <w:sz w:val="22"/>
          <w:szCs w:val="22"/>
        </w:rPr>
        <w:t>’LIK TENEKE)</w:t>
      </w:r>
    </w:p>
    <w:p w:rsidR="00C70AE4" w:rsidRPr="003E4560" w:rsidRDefault="00C70AE4" w:rsidP="004F5FC3">
      <w:pPr>
        <w:pStyle w:val="ListeParagraf"/>
        <w:numPr>
          <w:ilvl w:val="0"/>
          <w:numId w:val="12"/>
        </w:numPr>
        <w:overflowPunct/>
        <w:autoSpaceDE/>
        <w:autoSpaceDN/>
        <w:adjustRightInd/>
        <w:jc w:val="both"/>
        <w:textAlignment w:val="auto"/>
        <w:rPr>
          <w:rFonts w:ascii="Trebuchet MS" w:hAnsi="Trebuchet MS" w:cstheme="majorHAnsi"/>
          <w:sz w:val="22"/>
          <w:szCs w:val="22"/>
        </w:rPr>
      </w:pPr>
      <w:r w:rsidRPr="003E4560">
        <w:rPr>
          <w:rFonts w:ascii="Trebuchet MS" w:hAnsi="Trebuchet MS" w:cstheme="majorHAnsi"/>
          <w:sz w:val="22"/>
          <w:szCs w:val="22"/>
        </w:rPr>
        <w:t>Kırılma indisi 40°Cde 1.461-1.468 olmalıdır.</w:t>
      </w:r>
    </w:p>
    <w:p w:rsidR="00C70AE4" w:rsidRPr="003E4560" w:rsidRDefault="00C70AE4" w:rsidP="004F5FC3">
      <w:pPr>
        <w:pStyle w:val="ListeParagraf"/>
        <w:numPr>
          <w:ilvl w:val="0"/>
          <w:numId w:val="12"/>
        </w:numPr>
        <w:overflowPunct/>
        <w:autoSpaceDE/>
        <w:autoSpaceDN/>
        <w:adjustRightInd/>
        <w:jc w:val="both"/>
        <w:textAlignment w:val="auto"/>
        <w:rPr>
          <w:rFonts w:ascii="Trebuchet MS" w:hAnsi="Trebuchet MS" w:cstheme="majorHAnsi"/>
          <w:sz w:val="22"/>
          <w:szCs w:val="22"/>
        </w:rPr>
      </w:pPr>
      <w:r w:rsidRPr="003E4560">
        <w:rPr>
          <w:rFonts w:ascii="Trebuchet MS" w:hAnsi="Trebuchet MS" w:cstheme="majorHAnsi"/>
          <w:sz w:val="22"/>
          <w:szCs w:val="22"/>
        </w:rPr>
        <w:t>Bağıl yoğunluk 20 °C de 0,918-0,923 olmalıdır.</w:t>
      </w:r>
    </w:p>
    <w:p w:rsidR="00C70AE4" w:rsidRPr="003E4560" w:rsidRDefault="00C70AE4" w:rsidP="004F5FC3">
      <w:pPr>
        <w:pStyle w:val="ListeParagraf"/>
        <w:numPr>
          <w:ilvl w:val="0"/>
          <w:numId w:val="12"/>
        </w:numPr>
        <w:overflowPunct/>
        <w:autoSpaceDE/>
        <w:autoSpaceDN/>
        <w:adjustRightInd/>
        <w:jc w:val="both"/>
        <w:textAlignment w:val="auto"/>
        <w:rPr>
          <w:rFonts w:ascii="Trebuchet MS" w:hAnsi="Trebuchet MS" w:cstheme="majorHAnsi"/>
          <w:sz w:val="22"/>
          <w:szCs w:val="22"/>
        </w:rPr>
      </w:pPr>
      <w:r w:rsidRPr="003E4560">
        <w:rPr>
          <w:rFonts w:ascii="Trebuchet MS" w:hAnsi="Trebuchet MS" w:cstheme="majorHAnsi"/>
          <w:sz w:val="22"/>
          <w:szCs w:val="22"/>
        </w:rPr>
        <w:t xml:space="preserve">Uçucu madde105 °C de maksimum %0,2m/m olmalıdır. Çözünmeyen </w:t>
      </w:r>
      <w:proofErr w:type="spellStart"/>
      <w:r w:rsidRPr="003E4560">
        <w:rPr>
          <w:rFonts w:ascii="Trebuchet MS" w:hAnsi="Trebuchet MS" w:cstheme="majorHAnsi"/>
          <w:sz w:val="22"/>
          <w:szCs w:val="22"/>
        </w:rPr>
        <w:t>safsızlıklar</w:t>
      </w:r>
      <w:proofErr w:type="spellEnd"/>
      <w:r w:rsidRPr="003E4560">
        <w:rPr>
          <w:rFonts w:ascii="Trebuchet MS" w:hAnsi="Trebuchet MS" w:cstheme="majorHAnsi"/>
          <w:sz w:val="22"/>
          <w:szCs w:val="22"/>
        </w:rPr>
        <w:t xml:space="preserve"> en çok %0.05 m/m ve sabunlaşma miktarı en çok % 0.005 m/m olacaktır.</w:t>
      </w:r>
    </w:p>
    <w:p w:rsidR="00C70AE4" w:rsidRPr="003E4560" w:rsidRDefault="00C70AE4" w:rsidP="004F5FC3">
      <w:pPr>
        <w:pStyle w:val="ListeParagraf"/>
        <w:numPr>
          <w:ilvl w:val="0"/>
          <w:numId w:val="12"/>
        </w:numPr>
        <w:overflowPunct/>
        <w:autoSpaceDE/>
        <w:autoSpaceDN/>
        <w:adjustRightInd/>
        <w:jc w:val="both"/>
        <w:textAlignment w:val="auto"/>
        <w:rPr>
          <w:rFonts w:ascii="Trebuchet MS" w:hAnsi="Trebuchet MS" w:cstheme="majorHAnsi"/>
          <w:sz w:val="22"/>
          <w:szCs w:val="22"/>
        </w:rPr>
      </w:pPr>
      <w:r w:rsidRPr="003E4560">
        <w:rPr>
          <w:rFonts w:ascii="Trebuchet MS" w:hAnsi="Trebuchet MS" w:cstheme="majorHAnsi"/>
          <w:sz w:val="22"/>
          <w:szCs w:val="22"/>
        </w:rPr>
        <w:t xml:space="preserve">Asit sayısı rafine yağlarda en çok 0.6 mg KOH/ g yağ ve peroksit sayısı rafine yağlarda en çok 10 </w:t>
      </w:r>
      <w:proofErr w:type="spellStart"/>
      <w:r w:rsidRPr="003E4560">
        <w:rPr>
          <w:rFonts w:ascii="Trebuchet MS" w:hAnsi="Trebuchet MS" w:cstheme="majorHAnsi"/>
          <w:sz w:val="22"/>
          <w:szCs w:val="22"/>
        </w:rPr>
        <w:t>miliekivalenaktif</w:t>
      </w:r>
      <w:proofErr w:type="spellEnd"/>
      <w:r w:rsidRPr="003E4560">
        <w:rPr>
          <w:rFonts w:ascii="Trebuchet MS" w:hAnsi="Trebuchet MS" w:cstheme="majorHAnsi"/>
          <w:sz w:val="22"/>
          <w:szCs w:val="22"/>
        </w:rPr>
        <w:t xml:space="preserve"> oksijen/ kg yağ olacaktır.</w:t>
      </w:r>
    </w:p>
    <w:p w:rsidR="00C70AE4" w:rsidRPr="003E4560" w:rsidRDefault="00C70AE4" w:rsidP="004F5FC3">
      <w:pPr>
        <w:pStyle w:val="ListeParagraf"/>
        <w:numPr>
          <w:ilvl w:val="0"/>
          <w:numId w:val="12"/>
        </w:numPr>
        <w:overflowPunct/>
        <w:autoSpaceDE/>
        <w:autoSpaceDN/>
        <w:adjustRightInd/>
        <w:jc w:val="both"/>
        <w:textAlignment w:val="auto"/>
        <w:rPr>
          <w:rFonts w:ascii="Trebuchet MS" w:hAnsi="Trebuchet MS" w:cstheme="majorHAnsi"/>
          <w:sz w:val="22"/>
          <w:szCs w:val="22"/>
        </w:rPr>
      </w:pPr>
      <w:r w:rsidRPr="003E4560">
        <w:rPr>
          <w:rFonts w:ascii="Trebuchet MS" w:hAnsi="Trebuchet MS" w:cstheme="majorHAnsi"/>
          <w:sz w:val="22"/>
          <w:szCs w:val="22"/>
        </w:rPr>
        <w:t>Eterde çözülmeyen yabancı madde ile kül maksimum %0,05olacaktır.</w:t>
      </w:r>
    </w:p>
    <w:p w:rsidR="00C70AE4" w:rsidRPr="003E4560" w:rsidRDefault="00C70AE4" w:rsidP="004F5FC3">
      <w:pPr>
        <w:pStyle w:val="ListeParagraf"/>
        <w:numPr>
          <w:ilvl w:val="0"/>
          <w:numId w:val="12"/>
        </w:numPr>
        <w:overflowPunct/>
        <w:autoSpaceDE/>
        <w:autoSpaceDN/>
        <w:adjustRightInd/>
        <w:jc w:val="both"/>
        <w:textAlignment w:val="auto"/>
        <w:rPr>
          <w:rFonts w:ascii="Trebuchet MS" w:hAnsi="Trebuchet MS" w:cstheme="majorHAnsi"/>
          <w:sz w:val="22"/>
          <w:szCs w:val="22"/>
        </w:rPr>
      </w:pPr>
      <w:r w:rsidRPr="003E4560">
        <w:rPr>
          <w:rFonts w:ascii="Trebuchet MS" w:hAnsi="Trebuchet MS" w:cstheme="majorHAnsi"/>
          <w:sz w:val="22"/>
          <w:szCs w:val="22"/>
        </w:rPr>
        <w:t xml:space="preserve">Sabunlaşma sayısı </w:t>
      </w:r>
      <w:proofErr w:type="spellStart"/>
      <w:r w:rsidRPr="003E4560">
        <w:rPr>
          <w:rFonts w:ascii="Trebuchet MS" w:hAnsi="Trebuchet MS" w:cstheme="majorHAnsi"/>
          <w:sz w:val="22"/>
          <w:szCs w:val="22"/>
        </w:rPr>
        <w:t>mgKOH</w:t>
      </w:r>
      <w:proofErr w:type="spellEnd"/>
      <w:r w:rsidRPr="003E4560">
        <w:rPr>
          <w:rFonts w:ascii="Trebuchet MS" w:hAnsi="Trebuchet MS" w:cstheme="majorHAnsi"/>
          <w:sz w:val="22"/>
          <w:szCs w:val="22"/>
        </w:rPr>
        <w:t>/g 188-194 olacaktır.</w:t>
      </w:r>
    </w:p>
    <w:p w:rsidR="00C70AE4" w:rsidRPr="003E4560" w:rsidRDefault="00C70AE4" w:rsidP="004F5FC3">
      <w:pPr>
        <w:pStyle w:val="ListeParagraf"/>
        <w:numPr>
          <w:ilvl w:val="0"/>
          <w:numId w:val="12"/>
        </w:numPr>
        <w:overflowPunct/>
        <w:autoSpaceDE/>
        <w:autoSpaceDN/>
        <w:adjustRightInd/>
        <w:jc w:val="both"/>
        <w:textAlignment w:val="auto"/>
        <w:rPr>
          <w:rFonts w:ascii="Trebuchet MS" w:hAnsi="Trebuchet MS" w:cstheme="majorHAnsi"/>
          <w:sz w:val="22"/>
          <w:szCs w:val="22"/>
        </w:rPr>
      </w:pPr>
      <w:r w:rsidRPr="003E4560">
        <w:rPr>
          <w:rFonts w:ascii="Trebuchet MS" w:hAnsi="Trebuchet MS" w:cstheme="majorHAnsi"/>
          <w:sz w:val="22"/>
          <w:szCs w:val="22"/>
        </w:rPr>
        <w:t>İyot sayısı 118-141 olacaktır.</w:t>
      </w:r>
    </w:p>
    <w:p w:rsidR="00C70AE4" w:rsidRPr="003E4560" w:rsidRDefault="00C70AE4" w:rsidP="004F5FC3">
      <w:pPr>
        <w:pStyle w:val="ListeParagraf"/>
        <w:numPr>
          <w:ilvl w:val="0"/>
          <w:numId w:val="12"/>
        </w:numPr>
        <w:overflowPunct/>
        <w:autoSpaceDE/>
        <w:autoSpaceDN/>
        <w:adjustRightInd/>
        <w:jc w:val="both"/>
        <w:textAlignment w:val="auto"/>
        <w:rPr>
          <w:rFonts w:ascii="Trebuchet MS" w:hAnsi="Trebuchet MS" w:cstheme="majorHAnsi"/>
          <w:sz w:val="22"/>
          <w:szCs w:val="22"/>
        </w:rPr>
      </w:pPr>
      <w:r w:rsidRPr="003E4560">
        <w:rPr>
          <w:rFonts w:ascii="Trebuchet MS" w:hAnsi="Trebuchet MS" w:cstheme="majorHAnsi"/>
          <w:sz w:val="22"/>
          <w:szCs w:val="22"/>
        </w:rPr>
        <w:t>Sabunlaşmayan madde max.≤15olacaktır.</w:t>
      </w:r>
    </w:p>
    <w:p w:rsidR="00C70AE4" w:rsidRPr="003E4560" w:rsidRDefault="00C70AE4" w:rsidP="004F5FC3">
      <w:pPr>
        <w:pStyle w:val="ListeParagraf"/>
        <w:numPr>
          <w:ilvl w:val="0"/>
          <w:numId w:val="12"/>
        </w:numPr>
        <w:overflowPunct/>
        <w:autoSpaceDE/>
        <w:autoSpaceDN/>
        <w:adjustRightInd/>
        <w:jc w:val="both"/>
        <w:textAlignment w:val="auto"/>
        <w:rPr>
          <w:rFonts w:ascii="Trebuchet MS" w:hAnsi="Trebuchet MS" w:cstheme="majorHAnsi"/>
          <w:sz w:val="22"/>
          <w:szCs w:val="22"/>
        </w:rPr>
      </w:pPr>
      <w:r w:rsidRPr="003E4560">
        <w:rPr>
          <w:rFonts w:ascii="Trebuchet MS" w:hAnsi="Trebuchet MS" w:cstheme="majorHAnsi"/>
          <w:sz w:val="22"/>
          <w:szCs w:val="22"/>
        </w:rPr>
        <w:t>Besin ögeleri 100 gramda enerji en az 900kcal,kolesterol 0 mg</w:t>
      </w:r>
      <w:proofErr w:type="gramStart"/>
      <w:r w:rsidRPr="003E4560">
        <w:rPr>
          <w:rFonts w:ascii="Trebuchet MS" w:hAnsi="Trebuchet MS" w:cstheme="majorHAnsi"/>
          <w:sz w:val="22"/>
          <w:szCs w:val="22"/>
        </w:rPr>
        <w:t>.,</w:t>
      </w:r>
      <w:proofErr w:type="gramEnd"/>
      <w:r w:rsidRPr="003E4560">
        <w:rPr>
          <w:rFonts w:ascii="Trebuchet MS" w:hAnsi="Trebuchet MS" w:cstheme="majorHAnsi"/>
          <w:sz w:val="22"/>
          <w:szCs w:val="22"/>
        </w:rPr>
        <w:t xml:space="preserve"> Sodyum(Tuz) 0 g., </w:t>
      </w:r>
      <w:proofErr w:type="spellStart"/>
      <w:r w:rsidRPr="003E4560">
        <w:rPr>
          <w:rFonts w:ascii="Trebuchet MS" w:hAnsi="Trebuchet MS" w:cstheme="majorHAnsi"/>
          <w:sz w:val="22"/>
          <w:szCs w:val="22"/>
        </w:rPr>
        <w:t>Vit</w:t>
      </w:r>
      <w:proofErr w:type="spellEnd"/>
      <w:r w:rsidRPr="003E4560">
        <w:rPr>
          <w:rFonts w:ascii="Trebuchet MS" w:hAnsi="Trebuchet MS" w:cstheme="majorHAnsi"/>
          <w:sz w:val="22"/>
          <w:szCs w:val="22"/>
        </w:rPr>
        <w:t>. E 20 mg</w:t>
      </w:r>
      <w:proofErr w:type="gramStart"/>
      <w:r w:rsidRPr="003E4560">
        <w:rPr>
          <w:rFonts w:ascii="Trebuchet MS" w:hAnsi="Trebuchet MS" w:cstheme="majorHAnsi"/>
          <w:sz w:val="22"/>
          <w:szCs w:val="22"/>
        </w:rPr>
        <w:t>.,</w:t>
      </w:r>
      <w:proofErr w:type="gramEnd"/>
      <w:r w:rsidRPr="003E4560">
        <w:rPr>
          <w:rFonts w:ascii="Trebuchet MS" w:hAnsi="Trebuchet MS" w:cstheme="majorHAnsi"/>
          <w:sz w:val="22"/>
          <w:szCs w:val="22"/>
        </w:rPr>
        <w:t xml:space="preserve"> protein 0mg., karbonhidrat 0 mg. olmalıdır. </w:t>
      </w:r>
    </w:p>
    <w:p w:rsidR="00C70AE4" w:rsidRPr="003E4560" w:rsidRDefault="00C70AE4" w:rsidP="004F5FC3">
      <w:pPr>
        <w:pStyle w:val="ListeParagraf"/>
        <w:numPr>
          <w:ilvl w:val="0"/>
          <w:numId w:val="12"/>
        </w:numPr>
        <w:overflowPunct/>
        <w:autoSpaceDE/>
        <w:autoSpaceDN/>
        <w:adjustRightInd/>
        <w:jc w:val="both"/>
        <w:textAlignment w:val="auto"/>
        <w:rPr>
          <w:rFonts w:ascii="Trebuchet MS" w:hAnsi="Trebuchet MS" w:cstheme="majorHAnsi"/>
          <w:sz w:val="22"/>
          <w:szCs w:val="22"/>
        </w:rPr>
      </w:pPr>
      <w:r w:rsidRPr="003E4560">
        <w:rPr>
          <w:rFonts w:ascii="Trebuchet MS" w:hAnsi="Trebuchet MS" w:cstheme="majorHAnsi"/>
          <w:sz w:val="22"/>
          <w:szCs w:val="22"/>
        </w:rPr>
        <w:t xml:space="preserve">18 </w:t>
      </w:r>
      <w:r w:rsidR="00170445" w:rsidRPr="003E4560">
        <w:rPr>
          <w:rFonts w:ascii="Trebuchet MS" w:hAnsi="Trebuchet MS" w:cstheme="majorHAnsi"/>
          <w:sz w:val="22"/>
          <w:szCs w:val="22"/>
        </w:rPr>
        <w:t>kg’lık</w:t>
      </w:r>
      <w:r w:rsidRPr="003E4560">
        <w:rPr>
          <w:rFonts w:ascii="Trebuchet MS" w:hAnsi="Trebuchet MS" w:cstheme="majorHAnsi"/>
          <w:sz w:val="22"/>
          <w:szCs w:val="22"/>
        </w:rPr>
        <w:t xml:space="preserve"> teneke ambalajlı, TS damgalı, Güneş ışığından korunmuş olmalıdır. </w:t>
      </w:r>
    </w:p>
    <w:p w:rsidR="00C70AE4" w:rsidRPr="003E4560" w:rsidRDefault="00C70AE4" w:rsidP="004F5FC3">
      <w:pPr>
        <w:pStyle w:val="ListeParagraf"/>
        <w:numPr>
          <w:ilvl w:val="0"/>
          <w:numId w:val="12"/>
        </w:numPr>
        <w:overflowPunct/>
        <w:autoSpaceDE/>
        <w:autoSpaceDN/>
        <w:adjustRightInd/>
        <w:jc w:val="both"/>
        <w:textAlignment w:val="auto"/>
        <w:rPr>
          <w:rFonts w:ascii="Trebuchet MS" w:hAnsi="Trebuchet MS" w:cstheme="majorHAnsi"/>
          <w:sz w:val="22"/>
          <w:szCs w:val="22"/>
        </w:rPr>
      </w:pPr>
      <w:r w:rsidRPr="003E4560">
        <w:rPr>
          <w:rFonts w:ascii="Trebuchet MS" w:hAnsi="Trebuchet MS" w:cstheme="majorHAnsi"/>
          <w:sz w:val="22"/>
          <w:szCs w:val="22"/>
        </w:rPr>
        <w:t>Mineral yağ bulunmamalıdır.</w:t>
      </w:r>
    </w:p>
    <w:p w:rsidR="00C70AE4" w:rsidRPr="003E4560" w:rsidRDefault="00C70AE4" w:rsidP="004F5FC3">
      <w:pPr>
        <w:pStyle w:val="ListeParagraf"/>
        <w:widowControl w:val="0"/>
        <w:numPr>
          <w:ilvl w:val="0"/>
          <w:numId w:val="12"/>
        </w:numPr>
        <w:spacing w:before="120"/>
        <w:jc w:val="both"/>
        <w:rPr>
          <w:rFonts w:ascii="Trebuchet MS" w:hAnsi="Trebuchet MS" w:cstheme="majorHAnsi"/>
          <w:snapToGrid w:val="0"/>
          <w:sz w:val="22"/>
          <w:szCs w:val="22"/>
          <w:u w:val="single"/>
        </w:rPr>
      </w:pPr>
      <w:r w:rsidRPr="003E4560">
        <w:rPr>
          <w:rFonts w:ascii="Trebuchet MS" w:hAnsi="Trebuchet MS" w:cstheme="majorHAnsi"/>
          <w:sz w:val="22"/>
          <w:szCs w:val="22"/>
        </w:rPr>
        <w:t xml:space="preserve">Birinci sınıf kalitede </w:t>
      </w:r>
      <w:r w:rsidR="00170445" w:rsidRPr="003E4560">
        <w:rPr>
          <w:rFonts w:ascii="Trebuchet MS" w:hAnsi="Trebuchet MS" w:cstheme="majorHAnsi"/>
          <w:sz w:val="22"/>
          <w:szCs w:val="22"/>
        </w:rPr>
        <w:t>olacaktır. Ambalaj</w:t>
      </w:r>
      <w:r w:rsidRPr="003E4560">
        <w:rPr>
          <w:rFonts w:ascii="Trebuchet MS" w:hAnsi="Trebuchet MS" w:cstheme="majorHAnsi"/>
          <w:sz w:val="22"/>
          <w:szCs w:val="22"/>
        </w:rPr>
        <w:t xml:space="preserve"> üzerinde ürünün adı, firmanın </w:t>
      </w:r>
      <w:r w:rsidR="00170445" w:rsidRPr="003E4560">
        <w:rPr>
          <w:rFonts w:ascii="Trebuchet MS" w:hAnsi="Trebuchet MS" w:cstheme="majorHAnsi"/>
          <w:sz w:val="22"/>
          <w:szCs w:val="22"/>
        </w:rPr>
        <w:t>adı, TSE</w:t>
      </w:r>
      <w:r w:rsidRPr="003E4560">
        <w:rPr>
          <w:rFonts w:ascii="Trebuchet MS" w:hAnsi="Trebuchet MS" w:cstheme="majorHAnsi"/>
          <w:sz w:val="22"/>
          <w:szCs w:val="22"/>
        </w:rPr>
        <w:t xml:space="preserve"> numarası üretim ve son kullanma tarihini belirtir ibare </w:t>
      </w:r>
      <w:r w:rsidR="00170445" w:rsidRPr="003E4560">
        <w:rPr>
          <w:rFonts w:ascii="Trebuchet MS" w:hAnsi="Trebuchet MS" w:cstheme="majorHAnsi"/>
          <w:sz w:val="22"/>
          <w:szCs w:val="22"/>
        </w:rPr>
        <w:t>olacaktır. Ürünler</w:t>
      </w:r>
      <w:r w:rsidRPr="003E4560">
        <w:rPr>
          <w:rFonts w:ascii="Trebuchet MS" w:hAnsi="Trebuchet MS" w:cstheme="majorHAnsi"/>
          <w:sz w:val="22"/>
          <w:szCs w:val="22"/>
        </w:rPr>
        <w:t xml:space="preserve"> Türk Gıda Kodeksine (tebliğ no.2001/29) uygun olacaktır. Üretici firmanın ‘’T.K.İ.B’ </w:t>
      </w:r>
      <w:proofErr w:type="spellStart"/>
      <w:r w:rsidRPr="003E4560">
        <w:rPr>
          <w:rFonts w:ascii="Trebuchet MS" w:hAnsi="Trebuchet MS" w:cstheme="majorHAnsi"/>
          <w:sz w:val="22"/>
          <w:szCs w:val="22"/>
        </w:rPr>
        <w:t>nin</w:t>
      </w:r>
      <w:proofErr w:type="spellEnd"/>
      <w:r w:rsidRPr="003E4560">
        <w:rPr>
          <w:rFonts w:ascii="Trebuchet MS" w:hAnsi="Trebuchet MS" w:cstheme="majorHAnsi"/>
          <w:sz w:val="22"/>
          <w:szCs w:val="22"/>
        </w:rPr>
        <w:t xml:space="preserve"> Gıda Sicil ve Üretim İzni’’ belgesi </w:t>
      </w:r>
      <w:r w:rsidR="00170445" w:rsidRPr="003E4560">
        <w:rPr>
          <w:rFonts w:ascii="Trebuchet MS" w:hAnsi="Trebuchet MS" w:cstheme="majorHAnsi"/>
          <w:sz w:val="22"/>
          <w:szCs w:val="22"/>
        </w:rPr>
        <w:t>olmalıdır. İstenilen</w:t>
      </w:r>
      <w:r w:rsidRPr="003E4560">
        <w:rPr>
          <w:rFonts w:ascii="Trebuchet MS" w:hAnsi="Trebuchet MS" w:cstheme="majorHAnsi"/>
          <w:sz w:val="22"/>
          <w:szCs w:val="22"/>
        </w:rPr>
        <w:t xml:space="preserve"> analiz </w:t>
      </w:r>
      <w:r w:rsidR="00170445" w:rsidRPr="003E4560">
        <w:rPr>
          <w:rFonts w:ascii="Trebuchet MS" w:hAnsi="Trebuchet MS" w:cstheme="majorHAnsi"/>
          <w:sz w:val="22"/>
          <w:szCs w:val="22"/>
        </w:rPr>
        <w:t>metotları</w:t>
      </w:r>
      <w:r w:rsidRPr="003E4560">
        <w:rPr>
          <w:rFonts w:ascii="Trebuchet MS" w:hAnsi="Trebuchet MS" w:cstheme="majorHAnsi"/>
          <w:sz w:val="22"/>
          <w:szCs w:val="22"/>
        </w:rPr>
        <w:t xml:space="preserve">: iyot sayısı / sabunlaşma sayısı/kırılma indisi /yoğunluk / mineral yağ aranması/ </w:t>
      </w:r>
      <w:proofErr w:type="spellStart"/>
      <w:r w:rsidRPr="003E4560">
        <w:rPr>
          <w:rFonts w:ascii="Trebuchet MS" w:hAnsi="Trebuchet MS" w:cstheme="majorHAnsi"/>
          <w:sz w:val="22"/>
          <w:szCs w:val="22"/>
        </w:rPr>
        <w:t>nitrit</w:t>
      </w:r>
      <w:proofErr w:type="spellEnd"/>
      <w:r w:rsidRPr="003E4560">
        <w:rPr>
          <w:rFonts w:ascii="Trebuchet MS" w:hAnsi="Trebuchet MS" w:cstheme="majorHAnsi"/>
          <w:sz w:val="22"/>
          <w:szCs w:val="22"/>
        </w:rPr>
        <w:t xml:space="preserve"> tayini/ peroksit sayısı</w:t>
      </w:r>
    </w:p>
    <w:p w:rsidR="00D47232" w:rsidRPr="003E4560" w:rsidRDefault="00D47232" w:rsidP="004F5FC3">
      <w:pPr>
        <w:numPr>
          <w:ilvl w:val="0"/>
          <w:numId w:val="12"/>
        </w:numPr>
        <w:overflowPunct/>
        <w:autoSpaceDE/>
        <w:autoSpaceDN/>
        <w:adjustRightInd/>
        <w:jc w:val="both"/>
        <w:textAlignment w:val="auto"/>
        <w:rPr>
          <w:rFonts w:ascii="Trebuchet MS" w:hAnsi="Trebuchet MS" w:cstheme="majorHAnsi"/>
          <w:color w:val="000000"/>
          <w:sz w:val="22"/>
          <w:szCs w:val="22"/>
        </w:rPr>
      </w:pPr>
      <w:r w:rsidRPr="003E4560">
        <w:rPr>
          <w:rFonts w:ascii="Trebuchet MS" w:hAnsi="Trebuchet MS" w:cstheme="majorHAnsi"/>
          <w:bCs/>
          <w:sz w:val="22"/>
          <w:szCs w:val="22"/>
          <w:u w:val="single"/>
        </w:rPr>
        <w:t>Üretici firmanın TSE kalite Belgesi olacaktır.</w:t>
      </w:r>
    </w:p>
    <w:p w:rsidR="003E4560" w:rsidRPr="003E4560" w:rsidRDefault="003E4560" w:rsidP="00730C65">
      <w:pPr>
        <w:pStyle w:val="Default"/>
        <w:jc w:val="both"/>
        <w:rPr>
          <w:rFonts w:ascii="Trebuchet MS" w:hAnsi="Trebuchet MS" w:cstheme="majorHAnsi"/>
          <w:bCs/>
          <w:sz w:val="22"/>
          <w:szCs w:val="22"/>
          <w:u w:val="single"/>
        </w:rPr>
      </w:pPr>
      <w:r w:rsidRPr="003E4560">
        <w:rPr>
          <w:rFonts w:ascii="Trebuchet MS" w:hAnsi="Trebuchet MS" w:cstheme="majorHAnsi"/>
          <w:bCs/>
          <w:sz w:val="22"/>
          <w:szCs w:val="22"/>
          <w:u w:val="single"/>
        </w:rPr>
        <w:t>-</w:t>
      </w:r>
    </w:p>
    <w:p w:rsidR="00730C65" w:rsidRPr="003E4560" w:rsidRDefault="00730C65" w:rsidP="00730C65">
      <w:pPr>
        <w:pStyle w:val="Default"/>
        <w:jc w:val="both"/>
        <w:rPr>
          <w:rFonts w:ascii="Trebuchet MS" w:hAnsi="Trebuchet MS" w:cstheme="majorHAnsi"/>
          <w:bCs/>
          <w:sz w:val="22"/>
          <w:szCs w:val="22"/>
          <w:u w:val="single"/>
        </w:rPr>
      </w:pPr>
      <w:r w:rsidRPr="003E4560">
        <w:rPr>
          <w:rFonts w:ascii="Trebuchet MS" w:hAnsi="Trebuchet MS" w:cstheme="majorHAnsi"/>
          <w:bCs/>
          <w:sz w:val="22"/>
          <w:szCs w:val="22"/>
          <w:u w:val="single"/>
        </w:rPr>
        <w:t>BULGUR:</w:t>
      </w:r>
    </w:p>
    <w:p w:rsidR="00730C65" w:rsidRPr="003E4560" w:rsidRDefault="00730C65" w:rsidP="004F5FC3">
      <w:pPr>
        <w:pStyle w:val="Default"/>
        <w:numPr>
          <w:ilvl w:val="0"/>
          <w:numId w:val="11"/>
        </w:numPr>
        <w:ind w:left="142" w:hanging="218"/>
        <w:jc w:val="both"/>
        <w:rPr>
          <w:rFonts w:ascii="Trebuchet MS" w:eastAsia="Times New Roman" w:hAnsi="Trebuchet MS" w:cstheme="majorHAnsi"/>
          <w:color w:val="auto"/>
          <w:sz w:val="22"/>
          <w:szCs w:val="22"/>
        </w:rPr>
      </w:pPr>
      <w:r w:rsidRPr="003E4560">
        <w:rPr>
          <w:rFonts w:ascii="Trebuchet MS" w:eastAsia="Times New Roman" w:hAnsi="Trebuchet MS" w:cstheme="majorHAnsi"/>
          <w:color w:val="auto"/>
          <w:sz w:val="22"/>
          <w:szCs w:val="22"/>
        </w:rPr>
        <w:t xml:space="preserve">İri bulgur özelliği </w:t>
      </w:r>
      <w:r w:rsidRPr="003E4560">
        <w:rPr>
          <w:rFonts w:ascii="Trebuchet MS" w:hAnsi="Trebuchet MS" w:cstheme="majorHAnsi"/>
          <w:snapToGrid w:val="0"/>
          <w:color w:val="auto"/>
          <w:sz w:val="22"/>
          <w:szCs w:val="22"/>
        </w:rPr>
        <w:t xml:space="preserve">çapında olup, </w:t>
      </w:r>
      <w:r w:rsidRPr="003E4560">
        <w:rPr>
          <w:rFonts w:ascii="Trebuchet MS" w:eastAsia="Times New Roman" w:hAnsi="Trebuchet MS" w:cstheme="majorHAnsi"/>
          <w:color w:val="auto"/>
          <w:sz w:val="22"/>
          <w:szCs w:val="22"/>
        </w:rPr>
        <w:t xml:space="preserve">Tadı ve kokusu kendine özgü olmalı, kötü koku, rutubet, kum, taş, toprak ve çöp olmamalıdır. Bulgur taneleri sağlam, temiz, kendine özgü renk, tat ve kokuda olmalı diğer özellikleri ise TSE </w:t>
      </w:r>
      <w:smartTag w:uri="urn:schemas-microsoft-com:office:smarttags" w:element="metricconverter">
        <w:smartTagPr>
          <w:attr w:name="ProductID" w:val="2284’"/>
        </w:smartTagPr>
        <w:r w:rsidRPr="003E4560">
          <w:rPr>
            <w:rFonts w:ascii="Trebuchet MS" w:eastAsia="Times New Roman" w:hAnsi="Trebuchet MS" w:cstheme="majorHAnsi"/>
            <w:color w:val="auto"/>
            <w:sz w:val="22"/>
            <w:szCs w:val="22"/>
          </w:rPr>
          <w:t>2284’</w:t>
        </w:r>
      </w:smartTag>
      <w:r w:rsidRPr="003E4560">
        <w:rPr>
          <w:rFonts w:ascii="Trebuchet MS" w:eastAsia="Times New Roman" w:hAnsi="Trebuchet MS" w:cstheme="majorHAnsi"/>
          <w:color w:val="auto"/>
          <w:sz w:val="22"/>
          <w:szCs w:val="22"/>
        </w:rPr>
        <w:t xml:space="preserve"> e uygun olmalıdır. Bozulmuş, küflenmiş, ekşimiş, acımış, boyanmış olmayacak canlı ve cansız haşere ve parazitler veya bunların parçacıkları, yumurtaları bulunmamalı, ıslanmış olmamalıdır. Bulgur ortam sıcaklığında olmalıdır.</w:t>
      </w:r>
    </w:p>
    <w:p w:rsidR="00730C65" w:rsidRPr="003E4560" w:rsidRDefault="00730C65" w:rsidP="004F5FC3">
      <w:pPr>
        <w:pStyle w:val="Default"/>
        <w:numPr>
          <w:ilvl w:val="0"/>
          <w:numId w:val="11"/>
        </w:numPr>
        <w:ind w:left="142" w:hanging="218"/>
        <w:jc w:val="both"/>
        <w:rPr>
          <w:rFonts w:ascii="Trebuchet MS" w:hAnsi="Trebuchet MS" w:cstheme="majorHAnsi"/>
          <w:color w:val="auto"/>
          <w:sz w:val="22"/>
          <w:szCs w:val="22"/>
        </w:rPr>
      </w:pPr>
      <w:r w:rsidRPr="003E4560">
        <w:rPr>
          <w:rFonts w:ascii="Trebuchet MS" w:eastAsia="Cambria" w:hAnsi="Trebuchet MS" w:cstheme="majorHAnsi"/>
          <w:color w:val="auto"/>
          <w:sz w:val="22"/>
          <w:szCs w:val="22"/>
        </w:rPr>
        <w:t>R.G</w:t>
      </w:r>
      <w:proofErr w:type="gramStart"/>
      <w:r w:rsidRPr="003E4560">
        <w:rPr>
          <w:rFonts w:ascii="Trebuchet MS" w:eastAsia="Cambria" w:hAnsi="Trebuchet MS" w:cstheme="majorHAnsi"/>
          <w:color w:val="auto"/>
          <w:sz w:val="22"/>
          <w:szCs w:val="22"/>
        </w:rPr>
        <w:t>.:</w:t>
      </w:r>
      <w:proofErr w:type="gramEnd"/>
      <w:r w:rsidRPr="003E4560">
        <w:rPr>
          <w:rFonts w:ascii="Trebuchet MS" w:eastAsia="Cambria" w:hAnsi="Trebuchet MS" w:cstheme="majorHAnsi"/>
          <w:color w:val="auto"/>
          <w:sz w:val="22"/>
          <w:szCs w:val="22"/>
        </w:rPr>
        <w:t>16.02.2009-27143 Türk Gıda Kodeksi Bulgur Tebliğ, Tebliğ No:2009-24 Ek-1 Bulgurun fiziksel ve kimyasal özellikleri bölümünde belirtildiği gibi olmalıdır.</w:t>
      </w:r>
    </w:p>
    <w:p w:rsidR="00730C65" w:rsidRPr="003E4560" w:rsidRDefault="00730C65" w:rsidP="004F5FC3">
      <w:pPr>
        <w:pStyle w:val="Default"/>
        <w:numPr>
          <w:ilvl w:val="0"/>
          <w:numId w:val="11"/>
        </w:numPr>
        <w:ind w:left="142" w:hanging="218"/>
        <w:jc w:val="both"/>
        <w:rPr>
          <w:rFonts w:ascii="Trebuchet MS" w:hAnsi="Trebuchet MS" w:cstheme="majorHAnsi"/>
          <w:color w:val="auto"/>
          <w:sz w:val="22"/>
          <w:szCs w:val="22"/>
        </w:rPr>
      </w:pPr>
      <w:r w:rsidRPr="003E4560">
        <w:rPr>
          <w:rFonts w:ascii="Trebuchet MS" w:eastAsia="Cambria" w:hAnsi="Trebuchet MS" w:cstheme="majorHAnsi"/>
          <w:color w:val="auto"/>
          <w:sz w:val="22"/>
          <w:szCs w:val="22"/>
        </w:rPr>
        <w:t>Sert (durum) buğdayları teknolojik safhalara uygun olarak, temizleme, haşlama, kurutma, kırma veya dövme, eleme ve kepeklerinden ayırma suretiyle üretilmiş yeni sene ürünü olmalıdır.</w:t>
      </w:r>
    </w:p>
    <w:p w:rsidR="00730C65" w:rsidRPr="003E4560" w:rsidRDefault="00730C65" w:rsidP="004F5FC3">
      <w:pPr>
        <w:pStyle w:val="ListeParagraf"/>
        <w:numPr>
          <w:ilvl w:val="0"/>
          <w:numId w:val="11"/>
        </w:numPr>
        <w:spacing w:line="276" w:lineRule="auto"/>
        <w:ind w:left="142" w:hanging="218"/>
        <w:jc w:val="both"/>
        <w:rPr>
          <w:rFonts w:ascii="Trebuchet MS" w:hAnsi="Trebuchet MS" w:cstheme="majorHAnsi"/>
          <w:bCs/>
          <w:sz w:val="22"/>
          <w:szCs w:val="22"/>
        </w:rPr>
      </w:pPr>
      <w:r w:rsidRPr="003E4560">
        <w:rPr>
          <w:rFonts w:ascii="Trebuchet MS" w:hAnsi="Trebuchet MS" w:cstheme="majorHAnsi"/>
          <w:sz w:val="22"/>
          <w:szCs w:val="22"/>
        </w:rPr>
        <w:t xml:space="preserve">Teslim şekli  standart olarak sağlam ve 25 kg’ </w:t>
      </w:r>
      <w:proofErr w:type="spellStart"/>
      <w:r w:rsidRPr="003E4560">
        <w:rPr>
          <w:rFonts w:ascii="Trebuchet MS" w:hAnsi="Trebuchet MS" w:cstheme="majorHAnsi"/>
          <w:sz w:val="22"/>
          <w:szCs w:val="22"/>
        </w:rPr>
        <w:t>lık</w:t>
      </w:r>
      <w:proofErr w:type="spellEnd"/>
      <w:r w:rsidRPr="003E4560">
        <w:rPr>
          <w:rFonts w:ascii="Trebuchet MS" w:hAnsi="Trebuchet MS" w:cstheme="majorHAnsi"/>
          <w:sz w:val="22"/>
          <w:szCs w:val="22"/>
        </w:rPr>
        <w:t xml:space="preserve"> temiz çuvallar içerisinde olmalıdır. Ambalajları, ürünü sıcaklık değişimleri, hava, nem, ışık </w:t>
      </w:r>
      <w:proofErr w:type="spellStart"/>
      <w:r w:rsidRPr="003E4560">
        <w:rPr>
          <w:rFonts w:ascii="Trebuchet MS" w:hAnsi="Trebuchet MS" w:cstheme="majorHAnsi"/>
          <w:sz w:val="22"/>
          <w:szCs w:val="22"/>
        </w:rPr>
        <w:t>vb</w:t>
      </w:r>
      <w:proofErr w:type="spellEnd"/>
      <w:r w:rsidRPr="003E4560">
        <w:rPr>
          <w:rFonts w:ascii="Trebuchet MS" w:hAnsi="Trebuchet MS" w:cstheme="majorHAnsi"/>
          <w:sz w:val="22"/>
          <w:szCs w:val="22"/>
        </w:rPr>
        <w:t xml:space="preserve"> olumsuz dış etkenlerden koruyacak nitelikte olmalı ve ürünün bileşiminde istenmeyen değişikliklere, organoleptik özelliklerinde bozulmalara yol açmamalı, ürün ile etkileşim göstermemelidir. Ayrıca taşıma, depolama koşullarına dayanıklı ve istiflemeye uygun olmalıdır.</w:t>
      </w:r>
    </w:p>
    <w:p w:rsidR="008F3555" w:rsidRPr="003E4560" w:rsidRDefault="008F3555" w:rsidP="004F5FC3">
      <w:pPr>
        <w:pStyle w:val="ListeParagraf"/>
        <w:numPr>
          <w:ilvl w:val="0"/>
          <w:numId w:val="11"/>
        </w:numPr>
        <w:spacing w:line="276" w:lineRule="auto"/>
        <w:ind w:left="142" w:hanging="218"/>
        <w:jc w:val="both"/>
        <w:rPr>
          <w:rFonts w:ascii="Trebuchet MS" w:hAnsi="Trebuchet MS" w:cstheme="majorHAnsi"/>
          <w:bCs/>
          <w:sz w:val="22"/>
          <w:szCs w:val="22"/>
        </w:rPr>
      </w:pPr>
      <w:r w:rsidRPr="003E4560">
        <w:rPr>
          <w:rFonts w:ascii="Trebuchet MS" w:hAnsi="Trebuchet MS" w:cstheme="majorHAnsi"/>
          <w:snapToGrid w:val="0"/>
          <w:sz w:val="22"/>
          <w:szCs w:val="22"/>
        </w:rPr>
        <w:t xml:space="preserve">Bulgur Torbaların içinde komisyon tarafından kırık pirinç tespit edildiği </w:t>
      </w:r>
      <w:proofErr w:type="gramStart"/>
      <w:r w:rsidRPr="003E4560">
        <w:rPr>
          <w:rFonts w:ascii="Trebuchet MS" w:hAnsi="Trebuchet MS" w:cstheme="majorHAnsi"/>
          <w:snapToGrid w:val="0"/>
          <w:sz w:val="22"/>
          <w:szCs w:val="22"/>
        </w:rPr>
        <w:t>taktirde</w:t>
      </w:r>
      <w:proofErr w:type="gramEnd"/>
      <w:r w:rsidRPr="003E4560">
        <w:rPr>
          <w:rFonts w:ascii="Trebuchet MS" w:hAnsi="Trebuchet MS" w:cstheme="majorHAnsi"/>
          <w:snapToGrid w:val="0"/>
          <w:sz w:val="22"/>
          <w:szCs w:val="22"/>
        </w:rPr>
        <w:t xml:space="preserve"> tutanak tutulup, cezai işlem tesis edilecektir.</w:t>
      </w:r>
    </w:p>
    <w:p w:rsidR="00730C65" w:rsidRPr="003E4560" w:rsidRDefault="00730C65" w:rsidP="00730C65">
      <w:pPr>
        <w:pStyle w:val="ListeParagraf"/>
        <w:widowControl w:val="0"/>
        <w:spacing w:before="120"/>
        <w:ind w:left="1440"/>
        <w:jc w:val="both"/>
        <w:rPr>
          <w:rFonts w:ascii="Trebuchet MS" w:eastAsia="Cambria" w:hAnsi="Trebuchet MS" w:cstheme="majorHAnsi"/>
          <w:sz w:val="22"/>
          <w:szCs w:val="22"/>
        </w:rPr>
      </w:pPr>
      <w:r w:rsidRPr="003E4560">
        <w:rPr>
          <w:rFonts w:ascii="Trebuchet MS" w:eastAsia="Cambria" w:hAnsi="Trebuchet MS" w:cstheme="majorHAnsi"/>
          <w:sz w:val="22"/>
          <w:szCs w:val="22"/>
        </w:rPr>
        <w:t>Ambalaj üzerinde işletme kayıt numarası,</w:t>
      </w:r>
      <w:r w:rsidR="00B664F5" w:rsidRPr="003E4560">
        <w:rPr>
          <w:rFonts w:ascii="Trebuchet MS" w:eastAsia="Cambria" w:hAnsi="Trebuchet MS" w:cstheme="majorHAnsi"/>
          <w:sz w:val="22"/>
          <w:szCs w:val="22"/>
        </w:rPr>
        <w:t xml:space="preserve"> </w:t>
      </w:r>
      <w:r w:rsidRPr="003E4560">
        <w:rPr>
          <w:rFonts w:ascii="Trebuchet MS" w:eastAsia="Cambria" w:hAnsi="Trebuchet MS" w:cstheme="majorHAnsi"/>
          <w:sz w:val="22"/>
          <w:szCs w:val="22"/>
        </w:rPr>
        <w:t>firma adı, adresi, net ağırlığı, TS numarası üretim ve son kullanma tarihi kolayca okunabilir biçimde olacaktır.</w:t>
      </w:r>
    </w:p>
    <w:p w:rsidR="00730C65" w:rsidRPr="003E4560" w:rsidRDefault="00730C65" w:rsidP="00730C65">
      <w:pPr>
        <w:pStyle w:val="ListeParagraf"/>
        <w:widowControl w:val="0"/>
        <w:spacing w:before="120"/>
        <w:ind w:left="1440"/>
        <w:jc w:val="both"/>
        <w:rPr>
          <w:rFonts w:ascii="Trebuchet MS" w:eastAsia="Cambria" w:hAnsi="Trebuchet MS" w:cstheme="majorHAnsi"/>
          <w:sz w:val="22"/>
          <w:szCs w:val="22"/>
        </w:rPr>
      </w:pPr>
    </w:p>
    <w:p w:rsidR="00F75D08" w:rsidRPr="003E4560" w:rsidRDefault="00F75D08" w:rsidP="00F75D08">
      <w:pPr>
        <w:widowControl w:val="0"/>
        <w:spacing w:before="120"/>
        <w:ind w:left="284" w:hanging="284"/>
        <w:jc w:val="both"/>
        <w:rPr>
          <w:rFonts w:ascii="Trebuchet MS" w:hAnsi="Trebuchet MS" w:cstheme="majorHAnsi"/>
          <w:snapToGrid w:val="0"/>
          <w:sz w:val="22"/>
          <w:szCs w:val="22"/>
          <w:u w:val="single"/>
        </w:rPr>
      </w:pPr>
      <w:r w:rsidRPr="003E4560">
        <w:rPr>
          <w:rFonts w:ascii="Trebuchet MS" w:hAnsi="Trebuchet MS" w:cstheme="majorHAnsi"/>
          <w:snapToGrid w:val="0"/>
          <w:sz w:val="22"/>
          <w:szCs w:val="22"/>
          <w:u w:val="single"/>
        </w:rPr>
        <w:t>KURU FASULYE:</w:t>
      </w:r>
    </w:p>
    <w:p w:rsidR="00F75D08" w:rsidRPr="003E4560" w:rsidRDefault="00170445" w:rsidP="004F5FC3">
      <w:pPr>
        <w:pStyle w:val="ListeParagraf"/>
        <w:widowControl w:val="0"/>
        <w:numPr>
          <w:ilvl w:val="0"/>
          <w:numId w:val="3"/>
        </w:numPr>
        <w:spacing w:before="120"/>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 xml:space="preserve">Kuru fasulyeler 8 </w:t>
      </w:r>
      <w:proofErr w:type="spellStart"/>
      <w:r w:rsidRPr="003E4560">
        <w:rPr>
          <w:rFonts w:ascii="Trebuchet MS" w:hAnsi="Trebuchet MS" w:cstheme="majorHAnsi"/>
          <w:snapToGrid w:val="0"/>
          <w:sz w:val="22"/>
          <w:szCs w:val="22"/>
        </w:rPr>
        <w:t>no</w:t>
      </w:r>
      <w:r w:rsidR="00F75D08" w:rsidRPr="003E4560">
        <w:rPr>
          <w:rFonts w:ascii="Trebuchet MS" w:hAnsi="Trebuchet MS" w:cstheme="majorHAnsi"/>
          <w:snapToGrid w:val="0"/>
          <w:sz w:val="22"/>
          <w:szCs w:val="22"/>
        </w:rPr>
        <w:t>mm</w:t>
      </w:r>
      <w:proofErr w:type="spellEnd"/>
      <w:r w:rsidR="00F75D08" w:rsidRPr="003E4560">
        <w:rPr>
          <w:rFonts w:ascii="Trebuchet MS" w:hAnsi="Trebuchet MS" w:cstheme="majorHAnsi"/>
          <w:snapToGrid w:val="0"/>
          <w:sz w:val="22"/>
          <w:szCs w:val="22"/>
        </w:rPr>
        <w:t xml:space="preserve"> çapında olup son sene mahsulleri olduğu gibi iyi cins fasulyeden olacaktır. Fasulye taneleri mümkün olduğu kadar mütecanis, dolgun ve beyaz renkli olacak, buruşmuş, çürük, kütlü, ıslak, kızışmış, böcekli, </w:t>
      </w:r>
      <w:proofErr w:type="spellStart"/>
      <w:r w:rsidR="00F75D08" w:rsidRPr="003E4560">
        <w:rPr>
          <w:rFonts w:ascii="Trebuchet MS" w:hAnsi="Trebuchet MS" w:cstheme="majorHAnsi"/>
          <w:snapToGrid w:val="0"/>
          <w:sz w:val="22"/>
          <w:szCs w:val="22"/>
        </w:rPr>
        <w:t>yenikli</w:t>
      </w:r>
      <w:proofErr w:type="spellEnd"/>
      <w:r w:rsidR="00F75D08" w:rsidRPr="003E4560">
        <w:rPr>
          <w:rFonts w:ascii="Trebuchet MS" w:hAnsi="Trebuchet MS" w:cstheme="majorHAnsi"/>
          <w:snapToGrid w:val="0"/>
          <w:sz w:val="22"/>
          <w:szCs w:val="22"/>
        </w:rPr>
        <w:t>, sararmış ve kötü kokulu olmayacaktır.</w:t>
      </w:r>
    </w:p>
    <w:p w:rsidR="00F75D08" w:rsidRPr="003E4560" w:rsidRDefault="00F75D08" w:rsidP="004F5FC3">
      <w:pPr>
        <w:pStyle w:val="ListeParagraf"/>
        <w:widowControl w:val="0"/>
        <w:numPr>
          <w:ilvl w:val="0"/>
          <w:numId w:val="3"/>
        </w:numPr>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Fasulyeler önceden ıslatılmadan pişirildiğinde hepsi aynı derecede pişmiş olacaktır.</w:t>
      </w:r>
    </w:p>
    <w:p w:rsidR="00F75D08" w:rsidRPr="003E4560" w:rsidRDefault="00F75D08" w:rsidP="004F5FC3">
      <w:pPr>
        <w:pStyle w:val="ListeParagraf"/>
        <w:widowControl w:val="0"/>
        <w:numPr>
          <w:ilvl w:val="0"/>
          <w:numId w:val="3"/>
        </w:numPr>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 xml:space="preserve">Fasulyelerin gelişigüzel alınacak 100 adedinin ağırlığı (kusurlu taneler çıkarıldıktan sonra) 40 gr. </w:t>
      </w:r>
      <w:r w:rsidRPr="003E4560">
        <w:rPr>
          <w:rFonts w:ascii="Trebuchet MS" w:hAnsi="Trebuchet MS" w:cstheme="majorHAnsi"/>
          <w:snapToGrid w:val="0"/>
          <w:sz w:val="22"/>
          <w:szCs w:val="22"/>
        </w:rPr>
        <w:lastRenderedPageBreak/>
        <w:t>dan aşağı olmayacaktır.</w:t>
      </w:r>
    </w:p>
    <w:p w:rsidR="00F75D08" w:rsidRPr="003E4560" w:rsidRDefault="00F75D08" w:rsidP="004F5FC3">
      <w:pPr>
        <w:pStyle w:val="ListeParagraf"/>
        <w:widowControl w:val="0"/>
        <w:numPr>
          <w:ilvl w:val="0"/>
          <w:numId w:val="3"/>
        </w:numPr>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 xml:space="preserve">Fasulyelerde çöp, kabuk, zararlı yabancı maddeler olmayacaktır. Taş, toprak, kum olmayacak böcek </w:t>
      </w:r>
      <w:proofErr w:type="spellStart"/>
      <w:r w:rsidRPr="003E4560">
        <w:rPr>
          <w:rFonts w:ascii="Trebuchet MS" w:hAnsi="Trebuchet MS" w:cstheme="majorHAnsi"/>
          <w:snapToGrid w:val="0"/>
          <w:sz w:val="22"/>
          <w:szCs w:val="22"/>
        </w:rPr>
        <w:t>yenikli</w:t>
      </w:r>
      <w:proofErr w:type="spellEnd"/>
      <w:r w:rsidRPr="003E4560">
        <w:rPr>
          <w:rFonts w:ascii="Trebuchet MS" w:hAnsi="Trebuchet MS" w:cstheme="majorHAnsi"/>
          <w:snapToGrid w:val="0"/>
          <w:sz w:val="22"/>
          <w:szCs w:val="22"/>
        </w:rPr>
        <w:t xml:space="preserve"> tane miktarı en çok %2 olacaktır.</w:t>
      </w:r>
    </w:p>
    <w:p w:rsidR="00F75D08" w:rsidRPr="003E4560" w:rsidRDefault="00F75D08" w:rsidP="004F5FC3">
      <w:pPr>
        <w:pStyle w:val="ListeParagraf"/>
        <w:widowControl w:val="0"/>
        <w:numPr>
          <w:ilvl w:val="0"/>
          <w:numId w:val="3"/>
        </w:numPr>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Kırık, sararmış ve küçük tane miktarı %2 den fazla olmayacaktır.</w:t>
      </w:r>
    </w:p>
    <w:p w:rsidR="00F75D08" w:rsidRPr="003E4560" w:rsidRDefault="00F75D08" w:rsidP="004F5FC3">
      <w:pPr>
        <w:pStyle w:val="ListeParagraf"/>
        <w:widowControl w:val="0"/>
        <w:numPr>
          <w:ilvl w:val="0"/>
          <w:numId w:val="3"/>
        </w:numPr>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Fasulyelerde rutubet miktarı %15 den fazla olmayacaktır.</w:t>
      </w:r>
    </w:p>
    <w:p w:rsidR="00F75D08" w:rsidRPr="003E4560" w:rsidRDefault="00F75D08" w:rsidP="004F5FC3">
      <w:pPr>
        <w:pStyle w:val="ListeParagraf"/>
        <w:widowControl w:val="0"/>
        <w:numPr>
          <w:ilvl w:val="0"/>
          <w:numId w:val="3"/>
        </w:numPr>
        <w:ind w:left="284" w:hanging="284"/>
        <w:jc w:val="both"/>
        <w:rPr>
          <w:rFonts w:ascii="Trebuchet MS" w:hAnsi="Trebuchet MS" w:cstheme="majorHAnsi"/>
          <w:snapToGrid w:val="0"/>
          <w:sz w:val="22"/>
          <w:szCs w:val="22"/>
        </w:rPr>
      </w:pPr>
      <w:r w:rsidRPr="003E4560">
        <w:rPr>
          <w:rFonts w:ascii="Trebuchet MS" w:hAnsi="Trebuchet MS" w:cstheme="majorHAnsi"/>
          <w:sz w:val="22"/>
          <w:szCs w:val="22"/>
        </w:rPr>
        <w:t>TSE Belgeli,</w:t>
      </w:r>
    </w:p>
    <w:p w:rsidR="00302EAF" w:rsidRPr="003E4560" w:rsidRDefault="00302EAF" w:rsidP="00302EAF">
      <w:pPr>
        <w:pStyle w:val="ListeParagraf"/>
        <w:widowControl w:val="0"/>
        <w:spacing w:before="120"/>
        <w:rPr>
          <w:rFonts w:ascii="Trebuchet MS" w:hAnsi="Trebuchet MS" w:cstheme="majorHAnsi"/>
          <w:sz w:val="22"/>
          <w:szCs w:val="22"/>
        </w:rPr>
      </w:pPr>
    </w:p>
    <w:p w:rsidR="00302EAF" w:rsidRPr="003E4560" w:rsidRDefault="00302EAF" w:rsidP="00302EAF">
      <w:pPr>
        <w:widowControl w:val="0"/>
        <w:ind w:right="-337"/>
        <w:jc w:val="both"/>
        <w:rPr>
          <w:rFonts w:ascii="Trebuchet MS" w:hAnsi="Trebuchet MS" w:cstheme="majorHAnsi"/>
          <w:snapToGrid w:val="0"/>
          <w:sz w:val="22"/>
          <w:szCs w:val="22"/>
          <w:u w:val="single"/>
        </w:rPr>
      </w:pPr>
      <w:r w:rsidRPr="003E4560">
        <w:rPr>
          <w:rFonts w:ascii="Trebuchet MS" w:hAnsi="Trebuchet MS" w:cstheme="majorHAnsi"/>
          <w:snapToGrid w:val="0"/>
          <w:sz w:val="22"/>
          <w:szCs w:val="22"/>
          <w:u w:val="single"/>
        </w:rPr>
        <w:t>MAKARNA:</w:t>
      </w:r>
    </w:p>
    <w:p w:rsidR="00302EAF" w:rsidRPr="003E4560" w:rsidRDefault="00302EAF" w:rsidP="004F5FC3">
      <w:pPr>
        <w:widowControl w:val="0"/>
        <w:numPr>
          <w:ilvl w:val="0"/>
          <w:numId w:val="8"/>
        </w:numPr>
        <w:ind w:left="284" w:right="-337" w:hanging="142"/>
        <w:jc w:val="both"/>
        <w:textAlignment w:val="auto"/>
        <w:rPr>
          <w:rFonts w:ascii="Trebuchet MS" w:hAnsi="Trebuchet MS" w:cstheme="majorHAnsi"/>
          <w:snapToGrid w:val="0"/>
          <w:sz w:val="22"/>
          <w:szCs w:val="22"/>
        </w:rPr>
      </w:pPr>
      <w:r w:rsidRPr="003E4560">
        <w:rPr>
          <w:rFonts w:ascii="Trebuchet MS" w:hAnsi="Trebuchet MS" w:cstheme="majorHAnsi"/>
          <w:snapToGrid w:val="0"/>
          <w:sz w:val="22"/>
          <w:szCs w:val="22"/>
        </w:rPr>
        <w:t>Buğdaydan usulüne göre yapılmış makarnalardan olacaktır.</w:t>
      </w:r>
    </w:p>
    <w:p w:rsidR="00302EAF" w:rsidRPr="003E4560" w:rsidRDefault="00302EAF" w:rsidP="004F5FC3">
      <w:pPr>
        <w:widowControl w:val="0"/>
        <w:numPr>
          <w:ilvl w:val="0"/>
          <w:numId w:val="8"/>
        </w:numPr>
        <w:ind w:left="284" w:right="-337" w:hanging="142"/>
        <w:jc w:val="both"/>
        <w:textAlignment w:val="auto"/>
        <w:rPr>
          <w:rFonts w:ascii="Trebuchet MS" w:hAnsi="Trebuchet MS" w:cstheme="majorHAnsi"/>
          <w:snapToGrid w:val="0"/>
          <w:sz w:val="22"/>
          <w:szCs w:val="22"/>
        </w:rPr>
      </w:pPr>
      <w:r w:rsidRPr="003E4560">
        <w:rPr>
          <w:rFonts w:ascii="Trebuchet MS" w:hAnsi="Trebuchet MS" w:cstheme="majorHAnsi"/>
          <w:snapToGrid w:val="0"/>
          <w:sz w:val="22"/>
          <w:szCs w:val="22"/>
        </w:rPr>
        <w:t>Görünüş, renk, koku ve lezzetleri normal olacak; pişmeden evvel veya pişirildikten sonra gayri tabii veya fena koku ve lezzet acılık ve anormal ekşi1ikte bulunmayacak; görünüşleri mütecanis olacaktır.</w:t>
      </w:r>
    </w:p>
    <w:p w:rsidR="00302EAF" w:rsidRPr="003E4560" w:rsidRDefault="00302EAF" w:rsidP="004F5FC3">
      <w:pPr>
        <w:widowControl w:val="0"/>
        <w:numPr>
          <w:ilvl w:val="0"/>
          <w:numId w:val="8"/>
        </w:numPr>
        <w:ind w:left="284" w:right="-337" w:hanging="142"/>
        <w:jc w:val="both"/>
        <w:textAlignment w:val="auto"/>
        <w:rPr>
          <w:rFonts w:ascii="Trebuchet MS" w:hAnsi="Trebuchet MS" w:cstheme="majorHAnsi"/>
          <w:snapToGrid w:val="0"/>
          <w:sz w:val="22"/>
          <w:szCs w:val="22"/>
        </w:rPr>
      </w:pPr>
      <w:r w:rsidRPr="003E4560">
        <w:rPr>
          <w:rFonts w:ascii="Trebuchet MS" w:hAnsi="Trebuchet MS" w:cstheme="majorHAnsi"/>
          <w:snapToGrid w:val="0"/>
          <w:sz w:val="22"/>
          <w:szCs w:val="22"/>
        </w:rPr>
        <w:t>Makarnalar, kırıklı, küflenmiş, kurt, böcek ve diğer parazitleri ve aksamını havi veya bunlar tarafından yenmiş olmayacaktır. İçinde fare pislikleri, hayvan gübresi, çuval döküntüsü, kıl ve ip parçası ve benzeri gibi cisimler içermeyecektir.</w:t>
      </w:r>
    </w:p>
    <w:p w:rsidR="00302EAF" w:rsidRPr="003E4560" w:rsidRDefault="00302EAF" w:rsidP="004F5FC3">
      <w:pPr>
        <w:widowControl w:val="0"/>
        <w:numPr>
          <w:ilvl w:val="0"/>
          <w:numId w:val="8"/>
        </w:numPr>
        <w:ind w:left="284" w:right="-337" w:hanging="142"/>
        <w:jc w:val="both"/>
        <w:textAlignment w:val="auto"/>
        <w:rPr>
          <w:rFonts w:ascii="Trebuchet MS" w:hAnsi="Trebuchet MS" w:cstheme="majorHAnsi"/>
          <w:snapToGrid w:val="0"/>
          <w:sz w:val="22"/>
          <w:szCs w:val="22"/>
        </w:rPr>
      </w:pPr>
      <w:r w:rsidRPr="003E4560">
        <w:rPr>
          <w:rFonts w:ascii="Trebuchet MS" w:hAnsi="Trebuchet MS" w:cstheme="majorHAnsi"/>
          <w:snapToGrid w:val="0"/>
          <w:sz w:val="22"/>
          <w:szCs w:val="22"/>
        </w:rPr>
        <w:t>Makarnalar %1 tuzu içeren kaynar suya atılarak yarım saat kaynatıldıktan sonra hepsi pişmiş olacak, fakat dağılmış olmayacaktır.</w:t>
      </w:r>
    </w:p>
    <w:p w:rsidR="00302EAF" w:rsidRPr="003E4560" w:rsidRDefault="00302EAF" w:rsidP="004F5FC3">
      <w:pPr>
        <w:widowControl w:val="0"/>
        <w:numPr>
          <w:ilvl w:val="0"/>
          <w:numId w:val="8"/>
        </w:numPr>
        <w:ind w:left="284" w:right="-337" w:hanging="142"/>
        <w:jc w:val="both"/>
        <w:textAlignment w:val="auto"/>
        <w:rPr>
          <w:rFonts w:ascii="Trebuchet MS" w:hAnsi="Trebuchet MS" w:cstheme="majorHAnsi"/>
          <w:snapToGrid w:val="0"/>
          <w:sz w:val="22"/>
          <w:szCs w:val="22"/>
        </w:rPr>
      </w:pPr>
      <w:r w:rsidRPr="003E4560">
        <w:rPr>
          <w:rFonts w:ascii="Trebuchet MS" w:hAnsi="Trebuchet MS" w:cstheme="majorHAnsi"/>
          <w:snapToGrid w:val="0"/>
          <w:sz w:val="22"/>
          <w:szCs w:val="22"/>
        </w:rPr>
        <w:t>Makarnalar 5 kiloluk orijinal ve kapalı ambalajlar içinde teslim edilecektir.</w:t>
      </w:r>
    </w:p>
    <w:p w:rsidR="00302EAF" w:rsidRPr="003E4560" w:rsidRDefault="00302EAF" w:rsidP="004F5FC3">
      <w:pPr>
        <w:widowControl w:val="0"/>
        <w:numPr>
          <w:ilvl w:val="0"/>
          <w:numId w:val="8"/>
        </w:numPr>
        <w:ind w:left="284" w:right="-337" w:hanging="142"/>
        <w:jc w:val="both"/>
        <w:textAlignment w:val="auto"/>
        <w:rPr>
          <w:rFonts w:ascii="Trebuchet MS" w:hAnsi="Trebuchet MS" w:cstheme="majorHAnsi"/>
          <w:snapToGrid w:val="0"/>
          <w:sz w:val="22"/>
          <w:szCs w:val="22"/>
        </w:rPr>
      </w:pPr>
      <w:r w:rsidRPr="003E4560">
        <w:rPr>
          <w:rFonts w:ascii="Trebuchet MS" w:hAnsi="Trebuchet MS" w:cstheme="majorHAnsi"/>
          <w:snapToGrid w:val="0"/>
          <w:sz w:val="22"/>
          <w:szCs w:val="22"/>
        </w:rPr>
        <w:t xml:space="preserve">Ambalaj üzerinde cinsi irmikten yapıldığı, net ağırlığı, yapanın adı-adresi ve tanıtıcı işaretini gösteren okunaklı yazı veya hususları muhteviyatı belirten yazılar olacaktır. </w:t>
      </w:r>
    </w:p>
    <w:p w:rsidR="00302EAF" w:rsidRPr="003E4560" w:rsidRDefault="00302EAF" w:rsidP="004F5FC3">
      <w:pPr>
        <w:widowControl w:val="0"/>
        <w:numPr>
          <w:ilvl w:val="0"/>
          <w:numId w:val="8"/>
        </w:numPr>
        <w:ind w:left="284" w:right="-337" w:hanging="142"/>
        <w:jc w:val="both"/>
        <w:textAlignment w:val="auto"/>
        <w:rPr>
          <w:rFonts w:ascii="Trebuchet MS" w:hAnsi="Trebuchet MS" w:cstheme="majorHAnsi"/>
          <w:snapToGrid w:val="0"/>
          <w:sz w:val="22"/>
          <w:szCs w:val="22"/>
        </w:rPr>
      </w:pPr>
      <w:r w:rsidRPr="003E4560">
        <w:rPr>
          <w:rFonts w:ascii="Trebuchet MS" w:hAnsi="Trebuchet MS" w:cstheme="majorHAnsi"/>
          <w:snapToGrid w:val="0"/>
          <w:sz w:val="22"/>
          <w:szCs w:val="22"/>
        </w:rPr>
        <w:t>Yapım tarihi ve son kullanma tarihi ambalaj üzerinde belirtilmiş olacaktır.</w:t>
      </w:r>
    </w:p>
    <w:p w:rsidR="00302EAF" w:rsidRPr="003E4560" w:rsidRDefault="00302EAF" w:rsidP="004F5FC3">
      <w:pPr>
        <w:widowControl w:val="0"/>
        <w:numPr>
          <w:ilvl w:val="0"/>
          <w:numId w:val="8"/>
        </w:numPr>
        <w:ind w:left="284" w:right="-337" w:hanging="142"/>
        <w:jc w:val="both"/>
        <w:textAlignment w:val="auto"/>
        <w:rPr>
          <w:rFonts w:ascii="Trebuchet MS" w:hAnsi="Trebuchet MS" w:cstheme="majorHAnsi"/>
          <w:snapToGrid w:val="0"/>
          <w:sz w:val="22"/>
          <w:szCs w:val="22"/>
        </w:rPr>
      </w:pPr>
      <w:r w:rsidRPr="003E4560">
        <w:rPr>
          <w:rFonts w:ascii="Trebuchet MS" w:hAnsi="Trebuchet MS" w:cstheme="majorHAnsi"/>
          <w:snapToGrid w:val="0"/>
          <w:sz w:val="22"/>
          <w:szCs w:val="22"/>
        </w:rPr>
        <w:t>Makarnalar irmikten mamul ve piyasada satılan iyi cinslerin evsafından olacaktır.</w:t>
      </w:r>
    </w:p>
    <w:p w:rsidR="00302EAF" w:rsidRPr="003E4560" w:rsidRDefault="00302EAF" w:rsidP="004F5FC3">
      <w:pPr>
        <w:pStyle w:val="ListeParagraf"/>
        <w:widowControl w:val="0"/>
        <w:numPr>
          <w:ilvl w:val="0"/>
          <w:numId w:val="8"/>
        </w:numPr>
        <w:ind w:left="284" w:hanging="142"/>
        <w:jc w:val="both"/>
        <w:textAlignment w:val="auto"/>
        <w:rPr>
          <w:rFonts w:ascii="Trebuchet MS" w:hAnsi="Trebuchet MS" w:cstheme="majorHAnsi"/>
          <w:snapToGrid w:val="0"/>
          <w:sz w:val="22"/>
          <w:szCs w:val="22"/>
        </w:rPr>
      </w:pPr>
      <w:r w:rsidRPr="003E4560">
        <w:rPr>
          <w:rFonts w:ascii="Trebuchet MS" w:hAnsi="Trebuchet MS" w:cstheme="majorHAnsi"/>
          <w:snapToGrid w:val="0"/>
          <w:sz w:val="22"/>
          <w:szCs w:val="22"/>
        </w:rPr>
        <w:t>Kimyevi özellikler, makarnalar kimyevi veya sıhhate zararlı herhangi bir madde ile işlem</w:t>
      </w:r>
    </w:p>
    <w:p w:rsidR="0007708A" w:rsidRPr="003E4560" w:rsidRDefault="00302EAF" w:rsidP="00302EAF">
      <w:pPr>
        <w:widowControl w:val="0"/>
        <w:spacing w:before="120"/>
        <w:rPr>
          <w:rFonts w:ascii="Trebuchet MS" w:hAnsi="Trebuchet MS" w:cstheme="majorHAnsi"/>
          <w:sz w:val="22"/>
          <w:szCs w:val="22"/>
        </w:rPr>
      </w:pPr>
      <w:r w:rsidRPr="003E4560">
        <w:rPr>
          <w:rFonts w:ascii="Trebuchet MS" w:hAnsi="Trebuchet MS" w:cstheme="majorHAnsi"/>
          <w:sz w:val="22"/>
          <w:szCs w:val="22"/>
        </w:rPr>
        <w:t>TSE Belgeli,</w:t>
      </w:r>
    </w:p>
    <w:p w:rsidR="0069135B" w:rsidRPr="003E4560" w:rsidRDefault="0069135B" w:rsidP="00BB0576">
      <w:pPr>
        <w:jc w:val="both"/>
        <w:rPr>
          <w:rFonts w:ascii="Trebuchet MS" w:hAnsi="Trebuchet MS" w:cstheme="majorHAnsi"/>
          <w:color w:val="000000"/>
          <w:sz w:val="22"/>
          <w:szCs w:val="22"/>
          <w:u w:val="single"/>
        </w:rPr>
      </w:pPr>
    </w:p>
    <w:p w:rsidR="0069135B" w:rsidRPr="003E4560" w:rsidRDefault="0069135B" w:rsidP="00BB0576">
      <w:pPr>
        <w:jc w:val="both"/>
        <w:rPr>
          <w:rFonts w:ascii="Trebuchet MS" w:hAnsi="Trebuchet MS" w:cstheme="majorHAnsi"/>
          <w:color w:val="000000"/>
          <w:sz w:val="22"/>
          <w:szCs w:val="22"/>
          <w:u w:val="single"/>
        </w:rPr>
      </w:pPr>
    </w:p>
    <w:p w:rsidR="003A6461" w:rsidRPr="003E4560" w:rsidRDefault="003A6461" w:rsidP="001D5BB1">
      <w:pPr>
        <w:widowControl w:val="0"/>
        <w:tabs>
          <w:tab w:val="left" w:pos="284"/>
        </w:tabs>
        <w:jc w:val="both"/>
        <w:rPr>
          <w:rFonts w:ascii="Trebuchet MS" w:hAnsi="Trebuchet MS" w:cstheme="majorHAnsi"/>
          <w:sz w:val="22"/>
          <w:szCs w:val="22"/>
        </w:rPr>
      </w:pPr>
    </w:p>
    <w:p w:rsidR="003A6461" w:rsidRPr="003E4560" w:rsidRDefault="003A6461" w:rsidP="003A6461">
      <w:pPr>
        <w:widowControl w:val="0"/>
        <w:spacing w:before="120"/>
        <w:ind w:left="284" w:hanging="284"/>
        <w:jc w:val="both"/>
        <w:rPr>
          <w:rFonts w:ascii="Trebuchet MS" w:hAnsi="Trebuchet MS" w:cstheme="majorHAnsi"/>
          <w:snapToGrid w:val="0"/>
          <w:sz w:val="22"/>
          <w:szCs w:val="22"/>
          <w:u w:val="single"/>
        </w:rPr>
      </w:pPr>
      <w:r w:rsidRPr="003E4560">
        <w:rPr>
          <w:rFonts w:ascii="Trebuchet MS" w:hAnsi="Trebuchet MS" w:cstheme="majorHAnsi"/>
          <w:snapToGrid w:val="0"/>
          <w:sz w:val="22"/>
          <w:szCs w:val="22"/>
          <w:u w:val="single"/>
        </w:rPr>
        <w:t>NOHUT</w:t>
      </w:r>
    </w:p>
    <w:p w:rsidR="003A6461" w:rsidRPr="003E4560" w:rsidRDefault="003E4560" w:rsidP="004F5FC3">
      <w:pPr>
        <w:pStyle w:val="ListeParagraf"/>
        <w:widowControl w:val="0"/>
        <w:numPr>
          <w:ilvl w:val="0"/>
          <w:numId w:val="2"/>
        </w:numPr>
        <w:spacing w:before="120"/>
        <w:ind w:left="284" w:hanging="284"/>
        <w:jc w:val="both"/>
        <w:rPr>
          <w:rFonts w:ascii="Trebuchet MS" w:hAnsi="Trebuchet MS" w:cstheme="majorHAnsi"/>
          <w:snapToGrid w:val="0"/>
          <w:sz w:val="22"/>
          <w:szCs w:val="22"/>
          <w:u w:val="single"/>
        </w:rPr>
      </w:pPr>
      <w:r w:rsidRPr="003E4560">
        <w:rPr>
          <w:rFonts w:ascii="Trebuchet MS" w:hAnsi="Trebuchet MS" w:cstheme="majorHAnsi"/>
          <w:snapToGrid w:val="0"/>
          <w:sz w:val="22"/>
          <w:szCs w:val="22"/>
        </w:rPr>
        <w:t>Nohutlar 9-10</w:t>
      </w:r>
      <w:r w:rsidR="00170445" w:rsidRPr="003E4560">
        <w:rPr>
          <w:rFonts w:ascii="Trebuchet MS" w:hAnsi="Trebuchet MS" w:cstheme="majorHAnsi"/>
          <w:snapToGrid w:val="0"/>
          <w:sz w:val="22"/>
          <w:szCs w:val="22"/>
        </w:rPr>
        <w:t xml:space="preserve"> </w:t>
      </w:r>
      <w:r w:rsidR="003A6461" w:rsidRPr="003E4560">
        <w:rPr>
          <w:rFonts w:ascii="Trebuchet MS" w:hAnsi="Trebuchet MS" w:cstheme="majorHAnsi"/>
          <w:snapToGrid w:val="0"/>
          <w:sz w:val="22"/>
          <w:szCs w:val="22"/>
        </w:rPr>
        <w:t>mm çapında olup, son sene mahsulü ve mümkün olduğu kadar mütecanis olacaktır.</w:t>
      </w:r>
    </w:p>
    <w:p w:rsidR="003A6461" w:rsidRPr="003E4560" w:rsidRDefault="003A6461" w:rsidP="004F5FC3">
      <w:pPr>
        <w:pStyle w:val="ListeParagraf"/>
        <w:widowControl w:val="0"/>
        <w:numPr>
          <w:ilvl w:val="0"/>
          <w:numId w:val="2"/>
        </w:numPr>
        <w:ind w:left="284" w:hanging="284"/>
        <w:jc w:val="both"/>
        <w:rPr>
          <w:rFonts w:ascii="Trebuchet MS" w:hAnsi="Trebuchet MS" w:cstheme="majorHAnsi"/>
          <w:snapToGrid w:val="0"/>
          <w:sz w:val="22"/>
          <w:szCs w:val="22"/>
          <w:u w:val="single"/>
        </w:rPr>
      </w:pPr>
      <w:r w:rsidRPr="003E4560">
        <w:rPr>
          <w:rFonts w:ascii="Trebuchet MS" w:hAnsi="Trebuchet MS" w:cstheme="majorHAnsi"/>
          <w:snapToGrid w:val="0"/>
          <w:sz w:val="22"/>
          <w:szCs w:val="22"/>
        </w:rPr>
        <w:t xml:space="preserve">Yaş, normalden fazla rutubetli, küf1ü, küf kokulu, kurtlu, kurt </w:t>
      </w:r>
      <w:proofErr w:type="spellStart"/>
      <w:r w:rsidRPr="003E4560">
        <w:rPr>
          <w:rFonts w:ascii="Trebuchet MS" w:hAnsi="Trebuchet MS" w:cstheme="majorHAnsi"/>
          <w:snapToGrid w:val="0"/>
          <w:sz w:val="22"/>
          <w:szCs w:val="22"/>
        </w:rPr>
        <w:t>yenikli</w:t>
      </w:r>
      <w:proofErr w:type="spellEnd"/>
      <w:r w:rsidRPr="003E4560">
        <w:rPr>
          <w:rFonts w:ascii="Trebuchet MS" w:hAnsi="Trebuchet MS" w:cstheme="majorHAnsi"/>
          <w:snapToGrid w:val="0"/>
          <w:sz w:val="22"/>
          <w:szCs w:val="22"/>
        </w:rPr>
        <w:t xml:space="preserve">, böcekli vs. olmayacaktır. Taş, toprak ve kum olmayacaktır. Esmer, çok küçük, buruşuk, cılız taneler olmayacaktır. Nohutların pişme durumu tümünde aynı olacaktır. </w:t>
      </w:r>
    </w:p>
    <w:p w:rsidR="003A6461" w:rsidRPr="003E4560" w:rsidRDefault="003A6461" w:rsidP="004F5FC3">
      <w:pPr>
        <w:pStyle w:val="ListeParagraf"/>
        <w:widowControl w:val="0"/>
        <w:numPr>
          <w:ilvl w:val="0"/>
          <w:numId w:val="2"/>
        </w:numPr>
        <w:ind w:left="284" w:hanging="284"/>
        <w:jc w:val="both"/>
        <w:rPr>
          <w:rFonts w:ascii="Trebuchet MS" w:hAnsi="Trebuchet MS" w:cstheme="majorHAnsi"/>
          <w:snapToGrid w:val="0"/>
          <w:sz w:val="22"/>
          <w:szCs w:val="22"/>
          <w:u w:val="single"/>
        </w:rPr>
      </w:pPr>
      <w:r w:rsidRPr="003E4560">
        <w:rPr>
          <w:rFonts w:ascii="Trebuchet MS" w:hAnsi="Trebuchet MS" w:cstheme="majorHAnsi"/>
          <w:sz w:val="22"/>
          <w:szCs w:val="22"/>
        </w:rPr>
        <w:t>TSE Belgeli,</w:t>
      </w:r>
    </w:p>
    <w:p w:rsidR="003A6461" w:rsidRPr="003E4560" w:rsidRDefault="003A6461" w:rsidP="001D5BB1">
      <w:pPr>
        <w:widowControl w:val="0"/>
        <w:tabs>
          <w:tab w:val="left" w:pos="284"/>
        </w:tabs>
        <w:jc w:val="both"/>
        <w:rPr>
          <w:rFonts w:ascii="Trebuchet MS" w:hAnsi="Trebuchet MS" w:cstheme="majorHAnsi"/>
          <w:sz w:val="22"/>
          <w:szCs w:val="22"/>
        </w:rPr>
      </w:pPr>
    </w:p>
    <w:p w:rsidR="005B4FF7" w:rsidRPr="003E4560" w:rsidRDefault="005B4FF7" w:rsidP="00362710">
      <w:pPr>
        <w:widowControl w:val="0"/>
        <w:spacing w:before="120"/>
        <w:ind w:left="284" w:hanging="284"/>
        <w:jc w:val="both"/>
        <w:rPr>
          <w:rFonts w:ascii="Trebuchet MS" w:hAnsi="Trebuchet MS" w:cstheme="majorHAnsi"/>
          <w:snapToGrid w:val="0"/>
          <w:sz w:val="22"/>
          <w:szCs w:val="22"/>
          <w:u w:val="single"/>
        </w:rPr>
      </w:pPr>
      <w:r w:rsidRPr="003E4560">
        <w:rPr>
          <w:rFonts w:ascii="Trebuchet MS" w:hAnsi="Trebuchet MS" w:cstheme="majorHAnsi"/>
          <w:snapToGrid w:val="0"/>
          <w:sz w:val="22"/>
          <w:szCs w:val="22"/>
          <w:u w:val="single"/>
        </w:rPr>
        <w:t>PİLAVLIK PİRİNÇ</w:t>
      </w:r>
    </w:p>
    <w:p w:rsidR="005B4FF7" w:rsidRPr="003E4560" w:rsidRDefault="005B4FF7" w:rsidP="004F5FC3">
      <w:pPr>
        <w:pStyle w:val="ListeParagraf"/>
        <w:widowControl w:val="0"/>
        <w:numPr>
          <w:ilvl w:val="0"/>
          <w:numId w:val="4"/>
        </w:numPr>
        <w:spacing w:before="120"/>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 xml:space="preserve">Pirinç </w:t>
      </w:r>
      <w:r w:rsidR="00B61F16" w:rsidRPr="003E4560">
        <w:rPr>
          <w:rFonts w:ascii="Trebuchet MS" w:hAnsi="Trebuchet MS" w:cstheme="majorHAnsi"/>
          <w:snapToGrid w:val="0"/>
          <w:sz w:val="22"/>
          <w:szCs w:val="22"/>
        </w:rPr>
        <w:t xml:space="preserve">Lüks Baldo özelliğinde olup, </w:t>
      </w:r>
      <w:r w:rsidRPr="003E4560">
        <w:rPr>
          <w:rFonts w:ascii="Trebuchet MS" w:hAnsi="Trebuchet MS" w:cstheme="majorHAnsi"/>
          <w:snapToGrid w:val="0"/>
          <w:sz w:val="22"/>
          <w:szCs w:val="22"/>
        </w:rPr>
        <w:t>son sene mahsulü ve fabrikada temizlenmiş, iyi pilav olma vasfına haiz tabii renkte ve kokuda, iyi cins yayla malı pirinçlerden olacaktır.</w:t>
      </w:r>
    </w:p>
    <w:p w:rsidR="005B4FF7" w:rsidRPr="003E4560" w:rsidRDefault="005B4FF7" w:rsidP="004F5FC3">
      <w:pPr>
        <w:pStyle w:val="ListeParagraf"/>
        <w:widowControl w:val="0"/>
        <w:numPr>
          <w:ilvl w:val="0"/>
          <w:numId w:val="4"/>
        </w:numPr>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 xml:space="preserve">Pirinçler kütlü, küf kokulu veya gayri tabi kokulu bozulmuş, ıslanmış, kurutulmuş, ekşimiş ve böcek </w:t>
      </w:r>
      <w:proofErr w:type="spellStart"/>
      <w:r w:rsidRPr="003E4560">
        <w:rPr>
          <w:rFonts w:ascii="Trebuchet MS" w:hAnsi="Trebuchet MS" w:cstheme="majorHAnsi"/>
          <w:snapToGrid w:val="0"/>
          <w:sz w:val="22"/>
          <w:szCs w:val="22"/>
        </w:rPr>
        <w:t>yenikli</w:t>
      </w:r>
      <w:proofErr w:type="spellEnd"/>
      <w:r w:rsidRPr="003E4560">
        <w:rPr>
          <w:rFonts w:ascii="Trebuchet MS" w:hAnsi="Trebuchet MS" w:cstheme="majorHAnsi"/>
          <w:snapToGrid w:val="0"/>
          <w:sz w:val="22"/>
          <w:szCs w:val="22"/>
        </w:rPr>
        <w:t xml:space="preserve"> olmayacaktır.</w:t>
      </w:r>
    </w:p>
    <w:p w:rsidR="005B4FF7" w:rsidRPr="003E4560" w:rsidRDefault="005B4FF7" w:rsidP="004F5FC3">
      <w:pPr>
        <w:pStyle w:val="ListeParagraf"/>
        <w:widowControl w:val="0"/>
        <w:numPr>
          <w:ilvl w:val="0"/>
          <w:numId w:val="4"/>
        </w:numPr>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Canlı, cansız parazitleri ve bunların aksamını veya ifrazatını ihtiva etmeyecektir.</w:t>
      </w:r>
    </w:p>
    <w:p w:rsidR="005B4FF7" w:rsidRPr="003E4560" w:rsidRDefault="005B4FF7" w:rsidP="004F5FC3">
      <w:pPr>
        <w:pStyle w:val="ListeParagraf"/>
        <w:widowControl w:val="0"/>
        <w:numPr>
          <w:ilvl w:val="0"/>
          <w:numId w:val="4"/>
        </w:numPr>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 xml:space="preserve">Bozuk, lekeli, tane, çöp, kabuk ve </w:t>
      </w:r>
      <w:proofErr w:type="spellStart"/>
      <w:r w:rsidRPr="003E4560">
        <w:rPr>
          <w:rFonts w:ascii="Trebuchet MS" w:hAnsi="Trebuchet MS" w:cstheme="majorHAnsi"/>
          <w:snapToGrid w:val="0"/>
          <w:sz w:val="22"/>
          <w:szCs w:val="22"/>
        </w:rPr>
        <w:t>çeltikli</w:t>
      </w:r>
      <w:proofErr w:type="spellEnd"/>
      <w:r w:rsidRPr="003E4560">
        <w:rPr>
          <w:rFonts w:ascii="Trebuchet MS" w:hAnsi="Trebuchet MS" w:cstheme="majorHAnsi"/>
          <w:snapToGrid w:val="0"/>
          <w:sz w:val="22"/>
          <w:szCs w:val="22"/>
        </w:rPr>
        <w:t xml:space="preserve"> tane %1 i geçmeyecektir.</w:t>
      </w:r>
    </w:p>
    <w:p w:rsidR="005B4FF7" w:rsidRPr="003E4560" w:rsidRDefault="005B4FF7" w:rsidP="004F5FC3">
      <w:pPr>
        <w:pStyle w:val="ListeParagraf"/>
        <w:widowControl w:val="0"/>
        <w:numPr>
          <w:ilvl w:val="0"/>
          <w:numId w:val="4"/>
        </w:numPr>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 xml:space="preserve">Zararsız yabancı tane ve tohumlar miktarı </w:t>
      </w:r>
      <w:r w:rsidR="000F4D4E" w:rsidRPr="003E4560">
        <w:rPr>
          <w:rFonts w:ascii="Trebuchet MS" w:hAnsi="Trebuchet MS" w:cstheme="majorHAnsi"/>
          <w:snapToGrid w:val="0"/>
          <w:sz w:val="22"/>
          <w:szCs w:val="22"/>
        </w:rPr>
        <w:t>%</w:t>
      </w:r>
      <w:proofErr w:type="gramStart"/>
      <w:r w:rsidR="000F4D4E" w:rsidRPr="003E4560">
        <w:rPr>
          <w:rFonts w:ascii="Trebuchet MS" w:hAnsi="Trebuchet MS" w:cstheme="majorHAnsi"/>
          <w:snapToGrid w:val="0"/>
          <w:sz w:val="22"/>
          <w:szCs w:val="22"/>
        </w:rPr>
        <w:t xml:space="preserve">5 </w:t>
      </w:r>
      <w:r w:rsidRPr="003E4560">
        <w:rPr>
          <w:rFonts w:ascii="Trebuchet MS" w:hAnsi="Trebuchet MS" w:cstheme="majorHAnsi"/>
          <w:snapToGrid w:val="0"/>
          <w:sz w:val="22"/>
          <w:szCs w:val="22"/>
        </w:rPr>
        <w:t xml:space="preserve"> i</w:t>
      </w:r>
      <w:proofErr w:type="gramEnd"/>
      <w:r w:rsidRPr="003E4560">
        <w:rPr>
          <w:rFonts w:ascii="Trebuchet MS" w:hAnsi="Trebuchet MS" w:cstheme="majorHAnsi"/>
          <w:snapToGrid w:val="0"/>
          <w:sz w:val="22"/>
          <w:szCs w:val="22"/>
        </w:rPr>
        <w:t xml:space="preserve"> geçmeyecektir.</w:t>
      </w:r>
    </w:p>
    <w:p w:rsidR="005B4FF7" w:rsidRPr="003E4560" w:rsidRDefault="005B4FF7" w:rsidP="004F5FC3">
      <w:pPr>
        <w:pStyle w:val="ListeParagraf"/>
        <w:widowControl w:val="0"/>
        <w:numPr>
          <w:ilvl w:val="0"/>
          <w:numId w:val="4"/>
        </w:numPr>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Taş, toprak ve kum gibi maddelerin miktarı %5 i geçmeyecektir.</w:t>
      </w:r>
    </w:p>
    <w:p w:rsidR="005B4FF7" w:rsidRPr="003E4560" w:rsidRDefault="005B4FF7" w:rsidP="004F5FC3">
      <w:pPr>
        <w:pStyle w:val="ListeParagraf"/>
        <w:widowControl w:val="0"/>
        <w:numPr>
          <w:ilvl w:val="0"/>
          <w:numId w:val="4"/>
        </w:numPr>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Pirinçler rutubetli olmayacaktır. Her ne maksatla olursa olsun kimyevi maddelerle muamele görmüş olmayacaktır.</w:t>
      </w:r>
    </w:p>
    <w:p w:rsidR="005B4FF7" w:rsidRPr="003E4560" w:rsidRDefault="005B4FF7" w:rsidP="004F5FC3">
      <w:pPr>
        <w:pStyle w:val="ListeParagraf"/>
        <w:widowControl w:val="0"/>
        <w:numPr>
          <w:ilvl w:val="0"/>
          <w:numId w:val="4"/>
        </w:numPr>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İthal malı pirinç kabul edilmez. Pirinçler 1 kg. pişirildikten sonra çeşni ve artım bakımından uygun bulunduğu takdirde kabul edilir. Baldo cinsi pirinç gelecektir.</w:t>
      </w:r>
    </w:p>
    <w:p w:rsidR="005B4FF7" w:rsidRPr="003E4560" w:rsidRDefault="005B4FF7" w:rsidP="004F5FC3">
      <w:pPr>
        <w:pStyle w:val="ListeParagraf"/>
        <w:widowControl w:val="0"/>
        <w:numPr>
          <w:ilvl w:val="0"/>
          <w:numId w:val="4"/>
        </w:numPr>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 xml:space="preserve">Pirinçler standart olarak net </w:t>
      </w:r>
      <w:r w:rsidR="008A3AC5" w:rsidRPr="003E4560">
        <w:rPr>
          <w:rFonts w:ascii="Trebuchet MS" w:hAnsi="Trebuchet MS" w:cstheme="majorHAnsi"/>
          <w:snapToGrid w:val="0"/>
          <w:sz w:val="22"/>
          <w:szCs w:val="22"/>
        </w:rPr>
        <w:t xml:space="preserve">50 veya </w:t>
      </w:r>
      <w:r w:rsidR="000F4D4E" w:rsidRPr="003E4560">
        <w:rPr>
          <w:rFonts w:ascii="Trebuchet MS" w:hAnsi="Trebuchet MS" w:cstheme="majorHAnsi"/>
          <w:snapToGrid w:val="0"/>
          <w:sz w:val="22"/>
          <w:szCs w:val="22"/>
        </w:rPr>
        <w:t>25</w:t>
      </w:r>
      <w:r w:rsidRPr="003E4560">
        <w:rPr>
          <w:rFonts w:ascii="Trebuchet MS" w:hAnsi="Trebuchet MS" w:cstheme="majorHAnsi"/>
          <w:snapToGrid w:val="0"/>
          <w:sz w:val="22"/>
          <w:szCs w:val="22"/>
        </w:rPr>
        <w:t xml:space="preserve"> kg. olabilecek aynı temiz ve sağlam çuvallarda teslim edilecektir.</w:t>
      </w:r>
    </w:p>
    <w:p w:rsidR="005B4FF7" w:rsidRPr="003E4560" w:rsidRDefault="005B4FF7" w:rsidP="004F5FC3">
      <w:pPr>
        <w:pStyle w:val="ListeParagraf"/>
        <w:widowControl w:val="0"/>
        <w:numPr>
          <w:ilvl w:val="0"/>
          <w:numId w:val="4"/>
        </w:numPr>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Malın cinsi, net miktarı kolayla okunabilecek büyüklükte baskı mürekkebi ile yazılacaktır.</w:t>
      </w:r>
    </w:p>
    <w:p w:rsidR="005B4FF7" w:rsidRPr="003E4560" w:rsidRDefault="005B4FF7" w:rsidP="004F5FC3">
      <w:pPr>
        <w:pStyle w:val="ListeParagraf"/>
        <w:widowControl w:val="0"/>
        <w:numPr>
          <w:ilvl w:val="0"/>
          <w:numId w:val="4"/>
        </w:numPr>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İyotlu tuz getirilecektir.</w:t>
      </w:r>
    </w:p>
    <w:p w:rsidR="00243FEE" w:rsidRPr="003E4560" w:rsidRDefault="00243FEE" w:rsidP="004F5FC3">
      <w:pPr>
        <w:pStyle w:val="ListeParagraf"/>
        <w:widowControl w:val="0"/>
        <w:numPr>
          <w:ilvl w:val="0"/>
          <w:numId w:val="4"/>
        </w:numPr>
        <w:ind w:left="284" w:hanging="284"/>
        <w:jc w:val="both"/>
        <w:rPr>
          <w:rFonts w:ascii="Trebuchet MS" w:hAnsi="Trebuchet MS" w:cstheme="majorHAnsi"/>
          <w:snapToGrid w:val="0"/>
          <w:sz w:val="22"/>
          <w:szCs w:val="22"/>
        </w:rPr>
      </w:pPr>
      <w:r w:rsidRPr="003E4560">
        <w:rPr>
          <w:rFonts w:ascii="Trebuchet MS" w:hAnsi="Trebuchet MS" w:cstheme="majorHAnsi"/>
          <w:snapToGrid w:val="0"/>
          <w:sz w:val="22"/>
          <w:szCs w:val="22"/>
        </w:rPr>
        <w:t xml:space="preserve">Pirinç Torbaların içinde komisyon tarafından kırık pirinç tespit edildiği </w:t>
      </w:r>
      <w:proofErr w:type="gramStart"/>
      <w:r w:rsidRPr="003E4560">
        <w:rPr>
          <w:rFonts w:ascii="Trebuchet MS" w:hAnsi="Trebuchet MS" w:cstheme="majorHAnsi"/>
          <w:snapToGrid w:val="0"/>
          <w:sz w:val="22"/>
          <w:szCs w:val="22"/>
        </w:rPr>
        <w:t>taktirde</w:t>
      </w:r>
      <w:proofErr w:type="gramEnd"/>
      <w:r w:rsidRPr="003E4560">
        <w:rPr>
          <w:rFonts w:ascii="Trebuchet MS" w:hAnsi="Trebuchet MS" w:cstheme="majorHAnsi"/>
          <w:snapToGrid w:val="0"/>
          <w:sz w:val="22"/>
          <w:szCs w:val="22"/>
        </w:rPr>
        <w:t xml:space="preserve"> tutanak tutulup, cezai işlem tesis edilecektir. </w:t>
      </w:r>
    </w:p>
    <w:p w:rsidR="006559E0" w:rsidRPr="003E4560" w:rsidRDefault="006559E0" w:rsidP="004F5FC3">
      <w:pPr>
        <w:pStyle w:val="ListeParagraf"/>
        <w:widowControl w:val="0"/>
        <w:numPr>
          <w:ilvl w:val="0"/>
          <w:numId w:val="4"/>
        </w:numPr>
        <w:ind w:left="284" w:hanging="284"/>
        <w:jc w:val="both"/>
        <w:rPr>
          <w:rFonts w:ascii="Trebuchet MS" w:hAnsi="Trebuchet MS" w:cstheme="majorHAnsi"/>
          <w:snapToGrid w:val="0"/>
          <w:sz w:val="22"/>
          <w:szCs w:val="22"/>
        </w:rPr>
      </w:pPr>
      <w:r w:rsidRPr="003E4560">
        <w:rPr>
          <w:rFonts w:ascii="Trebuchet MS" w:hAnsi="Trebuchet MS" w:cstheme="majorHAnsi"/>
          <w:sz w:val="22"/>
          <w:szCs w:val="22"/>
        </w:rPr>
        <w:t>TSE Belgeli,</w:t>
      </w:r>
    </w:p>
    <w:p w:rsidR="00DA618F" w:rsidRPr="003E4560" w:rsidRDefault="00DA618F" w:rsidP="00362710">
      <w:pPr>
        <w:spacing w:before="120"/>
        <w:ind w:left="284" w:hanging="284"/>
        <w:jc w:val="both"/>
        <w:rPr>
          <w:rFonts w:ascii="Trebuchet MS" w:hAnsi="Trebuchet MS" w:cstheme="majorHAnsi"/>
          <w:sz w:val="22"/>
          <w:szCs w:val="22"/>
          <w:highlight w:val="yellow"/>
          <w:u w:val="single"/>
        </w:rPr>
      </w:pPr>
    </w:p>
    <w:p w:rsidR="002747AB" w:rsidRPr="003E4560" w:rsidRDefault="002747AB" w:rsidP="002747AB">
      <w:pPr>
        <w:spacing w:before="120"/>
        <w:jc w:val="both"/>
        <w:rPr>
          <w:rFonts w:ascii="Trebuchet MS" w:hAnsi="Trebuchet MS" w:cstheme="majorHAnsi"/>
          <w:sz w:val="22"/>
          <w:szCs w:val="22"/>
          <w:u w:val="single"/>
        </w:rPr>
      </w:pPr>
    </w:p>
    <w:p w:rsidR="005E6ED4" w:rsidRPr="003E4560" w:rsidRDefault="005E6ED4" w:rsidP="005E6ED4">
      <w:pPr>
        <w:widowControl w:val="0"/>
        <w:spacing w:before="120"/>
        <w:ind w:left="284" w:hanging="284"/>
        <w:jc w:val="both"/>
        <w:rPr>
          <w:rFonts w:ascii="Trebuchet MS" w:hAnsi="Trebuchet MS" w:cstheme="majorHAnsi"/>
          <w:snapToGrid w:val="0"/>
          <w:sz w:val="22"/>
          <w:szCs w:val="22"/>
          <w:u w:val="single"/>
        </w:rPr>
      </w:pPr>
      <w:r w:rsidRPr="003E4560">
        <w:rPr>
          <w:rFonts w:ascii="Trebuchet MS" w:hAnsi="Trebuchet MS" w:cstheme="majorHAnsi"/>
          <w:snapToGrid w:val="0"/>
          <w:sz w:val="22"/>
          <w:szCs w:val="22"/>
          <w:u w:val="single"/>
        </w:rPr>
        <w:t>ŞEHRİYE</w:t>
      </w:r>
    </w:p>
    <w:p w:rsidR="003E4560" w:rsidRPr="003E4560" w:rsidRDefault="003E4560" w:rsidP="003E4560">
      <w:pPr>
        <w:rPr>
          <w:rFonts w:ascii="Trebuchet MS" w:hAnsi="Trebuchet MS"/>
          <w:color w:val="000000" w:themeColor="text1"/>
          <w:sz w:val="22"/>
          <w:szCs w:val="22"/>
        </w:rPr>
      </w:pPr>
    </w:p>
    <w:p w:rsidR="003E4560" w:rsidRPr="003E4560" w:rsidRDefault="003E4560" w:rsidP="003E4560">
      <w:pPr>
        <w:rPr>
          <w:rFonts w:ascii="Trebuchet MS" w:hAnsi="Trebuchet MS"/>
          <w:color w:val="000000" w:themeColor="text1"/>
          <w:sz w:val="22"/>
          <w:szCs w:val="22"/>
        </w:rPr>
      </w:pPr>
      <w:r w:rsidRPr="003E4560">
        <w:rPr>
          <w:rFonts w:ascii="Trebuchet MS" w:hAnsi="Trebuchet MS"/>
          <w:color w:val="000000" w:themeColor="text1"/>
          <w:sz w:val="22"/>
          <w:szCs w:val="22"/>
        </w:rPr>
        <w:t>TEL ŞEHRİYE-ARPA ŞEHRİYE</w:t>
      </w:r>
    </w:p>
    <w:p w:rsidR="003E4560" w:rsidRPr="003E4560" w:rsidRDefault="003E4560" w:rsidP="003E4560">
      <w:pPr>
        <w:numPr>
          <w:ilvl w:val="0"/>
          <w:numId w:val="1"/>
        </w:numPr>
        <w:tabs>
          <w:tab w:val="left" w:pos="284"/>
        </w:tabs>
        <w:overflowPunct/>
        <w:autoSpaceDE/>
        <w:autoSpaceDN/>
        <w:adjustRightInd/>
        <w:jc w:val="both"/>
        <w:textAlignment w:val="auto"/>
        <w:rPr>
          <w:rFonts w:ascii="Trebuchet MS" w:hAnsi="Trebuchet MS"/>
          <w:color w:val="000000"/>
          <w:sz w:val="22"/>
          <w:szCs w:val="22"/>
        </w:rPr>
      </w:pPr>
      <w:r w:rsidRPr="003E4560">
        <w:rPr>
          <w:rFonts w:ascii="Trebuchet MS" w:hAnsi="Trebuchet MS"/>
          <w:color w:val="000000"/>
          <w:sz w:val="22"/>
          <w:szCs w:val="22"/>
        </w:rPr>
        <w:t>Gıda mevzuatında tarif edilen şekilde buğday unu ve buğday irmiğinden usulüne göre üretilmiş olacaktır. Nişasta karıştırılmış olmayacaktır.</w:t>
      </w:r>
    </w:p>
    <w:p w:rsidR="003E4560" w:rsidRPr="003E4560" w:rsidRDefault="003E4560" w:rsidP="003E4560">
      <w:pPr>
        <w:numPr>
          <w:ilvl w:val="0"/>
          <w:numId w:val="1"/>
        </w:numPr>
        <w:tabs>
          <w:tab w:val="left" w:pos="284"/>
        </w:tabs>
        <w:overflowPunct/>
        <w:autoSpaceDE/>
        <w:autoSpaceDN/>
        <w:adjustRightInd/>
        <w:jc w:val="both"/>
        <w:textAlignment w:val="auto"/>
        <w:rPr>
          <w:rFonts w:ascii="Trebuchet MS" w:hAnsi="Trebuchet MS"/>
          <w:color w:val="000000"/>
          <w:sz w:val="22"/>
          <w:szCs w:val="22"/>
        </w:rPr>
      </w:pPr>
      <w:r w:rsidRPr="003E4560">
        <w:rPr>
          <w:rFonts w:ascii="Trebuchet MS" w:hAnsi="Trebuchet MS"/>
          <w:color w:val="000000"/>
          <w:sz w:val="22"/>
          <w:szCs w:val="22"/>
        </w:rPr>
        <w:t>Şehriyeler % 1 tuz ihtiva eden kaynar suda 15 dakika pişirildiğinde hepsi pişmiş olacak fakat dağılmayacaktır. Toplam azot miktarı % 1,3 ten çok 2,3 ten az olacak, rutubet miktarı % 13 ü geçmeyecektir.</w:t>
      </w:r>
    </w:p>
    <w:p w:rsidR="003E4560" w:rsidRPr="003E4560" w:rsidRDefault="003E4560" w:rsidP="003E4560">
      <w:pPr>
        <w:numPr>
          <w:ilvl w:val="0"/>
          <w:numId w:val="1"/>
        </w:numPr>
        <w:tabs>
          <w:tab w:val="left" w:pos="284"/>
        </w:tabs>
        <w:overflowPunct/>
        <w:autoSpaceDE/>
        <w:autoSpaceDN/>
        <w:adjustRightInd/>
        <w:jc w:val="both"/>
        <w:textAlignment w:val="auto"/>
        <w:rPr>
          <w:rFonts w:ascii="Trebuchet MS" w:hAnsi="Trebuchet MS"/>
          <w:color w:val="000000"/>
          <w:sz w:val="22"/>
          <w:szCs w:val="22"/>
        </w:rPr>
      </w:pPr>
      <w:r w:rsidRPr="003E4560">
        <w:rPr>
          <w:rFonts w:ascii="Trebuchet MS" w:hAnsi="Trebuchet MS"/>
          <w:color w:val="000000"/>
          <w:sz w:val="22"/>
          <w:szCs w:val="22"/>
        </w:rPr>
        <w:t xml:space="preserve">Ambalajlar üzerinde cinsi, irmikten yapıldığı, net ağırlığı, yapanın adı, adresi ve tanıtıcı adresini gösterir okunaklı yazı veya bu hususları ihtiva eden etiket yapıştırılmış olacaktır. </w:t>
      </w:r>
    </w:p>
    <w:p w:rsidR="005E6ED4" w:rsidRPr="003E4560" w:rsidRDefault="005E6ED4" w:rsidP="005E6ED4">
      <w:pPr>
        <w:widowControl w:val="0"/>
        <w:numPr>
          <w:ilvl w:val="0"/>
          <w:numId w:val="1"/>
        </w:numPr>
        <w:tabs>
          <w:tab w:val="clear" w:pos="360"/>
        </w:tabs>
        <w:ind w:left="284" w:hanging="284"/>
        <w:jc w:val="both"/>
        <w:textAlignment w:val="auto"/>
        <w:rPr>
          <w:rFonts w:ascii="Trebuchet MS" w:hAnsi="Trebuchet MS" w:cstheme="majorHAnsi"/>
          <w:bCs/>
          <w:sz w:val="22"/>
          <w:szCs w:val="22"/>
        </w:rPr>
      </w:pPr>
      <w:r w:rsidRPr="003E4560">
        <w:rPr>
          <w:rFonts w:ascii="Trebuchet MS" w:hAnsi="Trebuchet MS" w:cstheme="majorHAnsi"/>
          <w:snapToGrid w:val="0"/>
          <w:sz w:val="22"/>
          <w:szCs w:val="22"/>
        </w:rPr>
        <w:t>TSE belgeli olacaktır.</w:t>
      </w:r>
      <w:r w:rsidRPr="003E4560">
        <w:rPr>
          <w:rFonts w:ascii="Trebuchet MS" w:hAnsi="Trebuchet MS" w:cstheme="majorHAnsi"/>
          <w:sz w:val="22"/>
          <w:szCs w:val="22"/>
        </w:rPr>
        <w:t xml:space="preserve"> Tarım Bakanlığının izni ile üretilmiş olacaktır</w:t>
      </w:r>
      <w:r w:rsidRPr="003E4560">
        <w:rPr>
          <w:rFonts w:ascii="Trebuchet MS" w:hAnsi="Trebuchet MS" w:cstheme="majorHAnsi"/>
          <w:snapToGrid w:val="0"/>
          <w:sz w:val="22"/>
          <w:szCs w:val="22"/>
        </w:rPr>
        <w:t>.</w:t>
      </w:r>
    </w:p>
    <w:p w:rsidR="002747AB" w:rsidRPr="003E4560" w:rsidRDefault="002747AB" w:rsidP="002747AB">
      <w:pPr>
        <w:spacing w:before="120"/>
        <w:jc w:val="both"/>
        <w:rPr>
          <w:rFonts w:ascii="Trebuchet MS" w:hAnsi="Trebuchet MS" w:cstheme="majorHAnsi"/>
          <w:sz w:val="22"/>
          <w:szCs w:val="22"/>
          <w:u w:val="single"/>
        </w:rPr>
      </w:pPr>
    </w:p>
    <w:p w:rsidR="00E60AA0" w:rsidRPr="003E4560" w:rsidRDefault="00E60AA0" w:rsidP="00E60AA0">
      <w:pPr>
        <w:widowControl w:val="0"/>
        <w:tabs>
          <w:tab w:val="left" w:pos="284"/>
        </w:tabs>
        <w:rPr>
          <w:rFonts w:ascii="Trebuchet MS" w:hAnsi="Trebuchet MS" w:cstheme="majorHAnsi"/>
          <w:sz w:val="22"/>
          <w:szCs w:val="22"/>
          <w:u w:val="single"/>
        </w:rPr>
      </w:pPr>
    </w:p>
    <w:p w:rsidR="00027FA2" w:rsidRPr="003E4560" w:rsidRDefault="00027FA2" w:rsidP="00027FA2">
      <w:pPr>
        <w:pStyle w:val="Default"/>
        <w:spacing w:before="120"/>
        <w:ind w:left="284" w:hanging="284"/>
        <w:jc w:val="both"/>
        <w:rPr>
          <w:rFonts w:ascii="Trebuchet MS" w:hAnsi="Trebuchet MS" w:cstheme="majorHAnsi"/>
          <w:sz w:val="22"/>
          <w:szCs w:val="22"/>
          <w:u w:val="single"/>
        </w:rPr>
      </w:pPr>
      <w:r w:rsidRPr="003E4560">
        <w:rPr>
          <w:rFonts w:ascii="Trebuchet MS" w:hAnsi="Trebuchet MS" w:cstheme="majorHAnsi"/>
          <w:bCs/>
          <w:sz w:val="22"/>
          <w:szCs w:val="22"/>
          <w:u w:val="single"/>
        </w:rPr>
        <w:t xml:space="preserve">TOZ ŞEKER (1.SINIF 50 Kg’lık AMBALAJLARDA) </w:t>
      </w:r>
    </w:p>
    <w:p w:rsidR="00027FA2" w:rsidRPr="003E4560" w:rsidRDefault="00027FA2" w:rsidP="004F5FC3">
      <w:pPr>
        <w:pStyle w:val="Default"/>
        <w:numPr>
          <w:ilvl w:val="0"/>
          <w:numId w:val="7"/>
        </w:numPr>
        <w:spacing w:before="120"/>
        <w:ind w:left="284" w:hanging="284"/>
        <w:jc w:val="both"/>
        <w:rPr>
          <w:rFonts w:ascii="Trebuchet MS" w:hAnsi="Trebuchet MS" w:cstheme="majorHAnsi"/>
          <w:sz w:val="22"/>
          <w:szCs w:val="22"/>
        </w:rPr>
      </w:pPr>
      <w:r w:rsidRPr="003E4560">
        <w:rPr>
          <w:rFonts w:ascii="Trebuchet MS" w:hAnsi="Trebuchet MS" w:cstheme="majorHAnsi"/>
          <w:sz w:val="22"/>
          <w:szCs w:val="22"/>
        </w:rPr>
        <w:t xml:space="preserve">Rafine, 1. sınıf ve yerli şeker olacaktır. </w:t>
      </w:r>
    </w:p>
    <w:p w:rsidR="00027FA2" w:rsidRPr="003E4560" w:rsidRDefault="00027FA2" w:rsidP="004F5FC3">
      <w:pPr>
        <w:pStyle w:val="Default"/>
        <w:numPr>
          <w:ilvl w:val="0"/>
          <w:numId w:val="7"/>
        </w:numPr>
        <w:ind w:left="284" w:hanging="284"/>
        <w:jc w:val="both"/>
        <w:rPr>
          <w:rFonts w:ascii="Trebuchet MS" w:hAnsi="Trebuchet MS" w:cstheme="majorHAnsi"/>
          <w:sz w:val="22"/>
          <w:szCs w:val="22"/>
        </w:rPr>
      </w:pPr>
      <w:r w:rsidRPr="003E4560">
        <w:rPr>
          <w:rFonts w:ascii="Trebuchet MS" w:hAnsi="Trebuchet MS" w:cstheme="majorHAnsi"/>
          <w:sz w:val="22"/>
          <w:szCs w:val="22"/>
        </w:rPr>
        <w:t xml:space="preserve">Nemli, taşlaşmış, topaklanmış olmayacak, içerisinde yabancı madde, taş, toprak bulunmayacaktır. </w:t>
      </w:r>
    </w:p>
    <w:p w:rsidR="00027FA2" w:rsidRPr="003E4560" w:rsidRDefault="00027FA2" w:rsidP="004F5FC3">
      <w:pPr>
        <w:pStyle w:val="Default"/>
        <w:numPr>
          <w:ilvl w:val="0"/>
          <w:numId w:val="7"/>
        </w:numPr>
        <w:ind w:left="284" w:hanging="284"/>
        <w:jc w:val="both"/>
        <w:rPr>
          <w:rFonts w:ascii="Trebuchet MS" w:hAnsi="Trebuchet MS" w:cstheme="majorHAnsi"/>
          <w:sz w:val="22"/>
          <w:szCs w:val="22"/>
        </w:rPr>
      </w:pPr>
      <w:r w:rsidRPr="003E4560">
        <w:rPr>
          <w:rFonts w:ascii="Trebuchet MS" w:hAnsi="Trebuchet MS" w:cstheme="majorHAnsi"/>
          <w:sz w:val="22"/>
          <w:szCs w:val="22"/>
        </w:rPr>
        <w:t xml:space="preserve">Kendine has tat ve kokuda olacaktır. </w:t>
      </w:r>
    </w:p>
    <w:p w:rsidR="00027FA2" w:rsidRPr="003E4560" w:rsidRDefault="00027FA2" w:rsidP="004F5FC3">
      <w:pPr>
        <w:pStyle w:val="Default"/>
        <w:numPr>
          <w:ilvl w:val="0"/>
          <w:numId w:val="7"/>
        </w:numPr>
        <w:ind w:left="284" w:hanging="284"/>
        <w:jc w:val="both"/>
        <w:rPr>
          <w:rFonts w:ascii="Trebuchet MS" w:hAnsi="Trebuchet MS" w:cstheme="majorHAnsi"/>
          <w:sz w:val="22"/>
          <w:szCs w:val="22"/>
        </w:rPr>
      </w:pPr>
      <w:r w:rsidRPr="003E4560">
        <w:rPr>
          <w:rFonts w:ascii="Trebuchet MS" w:hAnsi="Trebuchet MS" w:cstheme="majorHAnsi"/>
          <w:sz w:val="22"/>
          <w:szCs w:val="22"/>
        </w:rPr>
        <w:t xml:space="preserve">Ambalajında 50 kg </w:t>
      </w:r>
      <w:proofErr w:type="spellStart"/>
      <w:r w:rsidRPr="003E4560">
        <w:rPr>
          <w:rFonts w:ascii="Trebuchet MS" w:hAnsi="Trebuchet MS" w:cstheme="majorHAnsi"/>
          <w:sz w:val="22"/>
          <w:szCs w:val="22"/>
        </w:rPr>
        <w:t>lık</w:t>
      </w:r>
      <w:proofErr w:type="spellEnd"/>
      <w:r w:rsidRPr="003E4560">
        <w:rPr>
          <w:rFonts w:ascii="Trebuchet MS" w:hAnsi="Trebuchet MS" w:cstheme="majorHAnsi"/>
          <w:sz w:val="22"/>
          <w:szCs w:val="22"/>
        </w:rPr>
        <w:t xml:space="preserve"> temiz sağlam olarak teslim edilecektir. </w:t>
      </w:r>
    </w:p>
    <w:p w:rsidR="00027FA2" w:rsidRPr="003E4560" w:rsidRDefault="00027FA2" w:rsidP="004F5FC3">
      <w:pPr>
        <w:pStyle w:val="Default"/>
        <w:numPr>
          <w:ilvl w:val="0"/>
          <w:numId w:val="6"/>
        </w:numPr>
        <w:ind w:left="284" w:hanging="284"/>
        <w:jc w:val="both"/>
        <w:rPr>
          <w:rFonts w:ascii="Trebuchet MS" w:hAnsi="Trebuchet MS" w:cstheme="majorHAnsi"/>
          <w:sz w:val="22"/>
          <w:szCs w:val="22"/>
        </w:rPr>
      </w:pPr>
      <w:r w:rsidRPr="003E4560">
        <w:rPr>
          <w:rFonts w:ascii="Trebuchet MS" w:hAnsi="Trebuchet MS" w:cstheme="majorHAnsi"/>
          <w:sz w:val="22"/>
          <w:szCs w:val="22"/>
        </w:rPr>
        <w:t xml:space="preserve">Ambalaj üzerinde ürünün adı, firmanın adı, TSE numarası üretim ve son kullanma tarihini belirtir ibare olacaktır. Ürünler Türk Gıda Kodeksine (tebliğ no.2006/40) uygun olacaktır. Üretici firmanın ‘’T.K.İ.B’ </w:t>
      </w:r>
      <w:proofErr w:type="spellStart"/>
      <w:r w:rsidRPr="003E4560">
        <w:rPr>
          <w:rFonts w:ascii="Trebuchet MS" w:hAnsi="Trebuchet MS" w:cstheme="majorHAnsi"/>
          <w:sz w:val="22"/>
          <w:szCs w:val="22"/>
        </w:rPr>
        <w:t>nin</w:t>
      </w:r>
      <w:proofErr w:type="spellEnd"/>
      <w:r w:rsidRPr="003E4560">
        <w:rPr>
          <w:rFonts w:ascii="Trebuchet MS" w:hAnsi="Trebuchet MS" w:cstheme="majorHAnsi"/>
          <w:sz w:val="22"/>
          <w:szCs w:val="22"/>
        </w:rPr>
        <w:t xml:space="preserve"> Gıda Sicil ve Üretim İzni’’ belgesi olmalıdır. </w:t>
      </w:r>
    </w:p>
    <w:p w:rsidR="00B558E7" w:rsidRPr="003E4560" w:rsidRDefault="00027FA2" w:rsidP="00027FA2">
      <w:pPr>
        <w:spacing w:before="120"/>
        <w:jc w:val="both"/>
        <w:rPr>
          <w:rFonts w:ascii="Trebuchet MS" w:hAnsi="Trebuchet MS" w:cstheme="majorHAnsi"/>
          <w:sz w:val="22"/>
          <w:szCs w:val="22"/>
          <w:u w:val="single"/>
        </w:rPr>
      </w:pPr>
      <w:r w:rsidRPr="003E4560">
        <w:rPr>
          <w:rFonts w:ascii="Trebuchet MS" w:hAnsi="Trebuchet MS" w:cstheme="majorHAnsi"/>
          <w:bCs/>
          <w:sz w:val="22"/>
          <w:szCs w:val="22"/>
        </w:rPr>
        <w:t xml:space="preserve">İstenilen analiz metotları: </w:t>
      </w:r>
      <w:r w:rsidRPr="003E4560">
        <w:rPr>
          <w:rFonts w:ascii="Trebuchet MS" w:hAnsi="Trebuchet MS" w:cstheme="majorHAnsi"/>
          <w:sz w:val="22"/>
          <w:szCs w:val="22"/>
        </w:rPr>
        <w:t>Kurutma kaybı/renk tipi/kurşun/</w:t>
      </w:r>
      <w:proofErr w:type="spellStart"/>
      <w:r w:rsidRPr="003E4560">
        <w:rPr>
          <w:rFonts w:ascii="Trebuchet MS" w:hAnsi="Trebuchet MS" w:cstheme="majorHAnsi"/>
          <w:sz w:val="22"/>
          <w:szCs w:val="22"/>
        </w:rPr>
        <w:t>invert</w:t>
      </w:r>
      <w:proofErr w:type="spellEnd"/>
      <w:r w:rsidRPr="003E4560">
        <w:rPr>
          <w:rFonts w:ascii="Trebuchet MS" w:hAnsi="Trebuchet MS" w:cstheme="majorHAnsi"/>
          <w:sz w:val="22"/>
          <w:szCs w:val="22"/>
        </w:rPr>
        <w:t xml:space="preserve"> şeker/polarizasyon değeri</w:t>
      </w:r>
    </w:p>
    <w:p w:rsidR="00027FA2" w:rsidRPr="003E4560" w:rsidRDefault="00027FA2" w:rsidP="00B558E7">
      <w:pPr>
        <w:spacing w:before="120"/>
        <w:jc w:val="both"/>
        <w:rPr>
          <w:rFonts w:ascii="Trebuchet MS" w:hAnsi="Trebuchet MS" w:cstheme="majorHAnsi"/>
          <w:sz w:val="22"/>
          <w:szCs w:val="22"/>
          <w:u w:val="single"/>
        </w:rPr>
      </w:pPr>
    </w:p>
    <w:p w:rsidR="001D5D2B" w:rsidRPr="003E4560" w:rsidRDefault="001D5D2B" w:rsidP="00362710">
      <w:pPr>
        <w:widowControl w:val="0"/>
        <w:jc w:val="both"/>
        <w:rPr>
          <w:rFonts w:ascii="Trebuchet MS" w:hAnsi="Trebuchet MS" w:cstheme="majorHAnsi"/>
          <w:sz w:val="22"/>
          <w:szCs w:val="22"/>
          <w:u w:val="single"/>
        </w:rPr>
      </w:pPr>
    </w:p>
    <w:p w:rsidR="00794AB4" w:rsidRPr="003E4560" w:rsidRDefault="00794AB4" w:rsidP="00794AB4">
      <w:pPr>
        <w:shd w:val="clear" w:color="auto" w:fill="FFFFFF"/>
        <w:spacing w:line="274" w:lineRule="atLeast"/>
        <w:rPr>
          <w:rFonts w:ascii="Trebuchet MS" w:hAnsi="Trebuchet MS" w:cstheme="majorHAnsi"/>
          <w:bCs/>
          <w:sz w:val="22"/>
          <w:szCs w:val="22"/>
        </w:rPr>
      </w:pPr>
      <w:r w:rsidRPr="003E4560">
        <w:rPr>
          <w:rFonts w:ascii="Trebuchet MS" w:hAnsi="Trebuchet MS" w:cstheme="majorHAnsi"/>
          <w:bCs/>
          <w:sz w:val="22"/>
          <w:szCs w:val="22"/>
        </w:rPr>
        <w:t xml:space="preserve">GENEL HÜKÜMLER </w:t>
      </w:r>
    </w:p>
    <w:p w:rsidR="00E247B4" w:rsidRPr="003E4560" w:rsidRDefault="00E247B4" w:rsidP="00794AB4">
      <w:pPr>
        <w:shd w:val="clear" w:color="auto" w:fill="FFFFFF"/>
        <w:spacing w:line="274" w:lineRule="atLeast"/>
        <w:rPr>
          <w:rFonts w:ascii="Trebuchet MS" w:hAnsi="Trebuchet MS" w:cstheme="majorHAnsi"/>
          <w:bCs/>
          <w:sz w:val="22"/>
          <w:szCs w:val="22"/>
        </w:rPr>
      </w:pPr>
    </w:p>
    <w:p w:rsidR="00E247B4" w:rsidRPr="003E4560" w:rsidRDefault="00E247B4" w:rsidP="00794AB4">
      <w:pPr>
        <w:shd w:val="clear" w:color="auto" w:fill="FFFFFF"/>
        <w:spacing w:line="274" w:lineRule="atLeast"/>
        <w:rPr>
          <w:rFonts w:ascii="Trebuchet MS" w:hAnsi="Trebuchet MS" w:cstheme="majorHAnsi"/>
          <w:bCs/>
          <w:sz w:val="22"/>
          <w:szCs w:val="22"/>
        </w:rPr>
      </w:pPr>
    </w:p>
    <w:p w:rsidR="00794AB4" w:rsidRPr="003E4560" w:rsidRDefault="00794AB4" w:rsidP="00794AB4">
      <w:pPr>
        <w:shd w:val="clear" w:color="auto" w:fill="FFFFFF"/>
        <w:spacing w:line="274" w:lineRule="atLeast"/>
        <w:rPr>
          <w:rFonts w:ascii="Trebuchet MS" w:hAnsi="Trebuchet MS" w:cstheme="majorHAnsi"/>
          <w:sz w:val="22"/>
          <w:szCs w:val="22"/>
        </w:rPr>
      </w:pPr>
      <w:r w:rsidRPr="003E4560">
        <w:rPr>
          <w:rFonts w:ascii="Trebuchet MS" w:hAnsi="Trebuchet MS" w:cstheme="majorHAnsi"/>
          <w:sz w:val="22"/>
          <w:szCs w:val="22"/>
        </w:rPr>
        <w:t xml:space="preserve">1. Ürünlerin içinde yabancı maddeler bulunmamalıdır. </w:t>
      </w:r>
    </w:p>
    <w:p w:rsidR="00794AB4" w:rsidRPr="003E4560" w:rsidRDefault="00794AB4" w:rsidP="00794AB4">
      <w:pPr>
        <w:shd w:val="clear" w:color="auto" w:fill="FFFFFF"/>
        <w:spacing w:line="274" w:lineRule="atLeast"/>
        <w:rPr>
          <w:rFonts w:ascii="Trebuchet MS" w:hAnsi="Trebuchet MS" w:cstheme="majorHAnsi"/>
          <w:sz w:val="22"/>
          <w:szCs w:val="22"/>
        </w:rPr>
      </w:pPr>
      <w:r w:rsidRPr="003E4560">
        <w:rPr>
          <w:rFonts w:ascii="Trebuchet MS" w:hAnsi="Trebuchet MS" w:cstheme="majorHAnsi"/>
          <w:sz w:val="22"/>
          <w:szCs w:val="22"/>
        </w:rPr>
        <w:t xml:space="preserve">2. Ürünlerin hiçbirinde Türk Gıda Kodeksinin onaylamadığı katkı maddeleri olmayacaktır. </w:t>
      </w:r>
    </w:p>
    <w:p w:rsidR="00794AB4" w:rsidRPr="003E4560" w:rsidRDefault="00794AB4" w:rsidP="00794AB4">
      <w:pPr>
        <w:shd w:val="clear" w:color="auto" w:fill="FFFFFF"/>
        <w:spacing w:line="274" w:lineRule="atLeast"/>
        <w:rPr>
          <w:rFonts w:ascii="Trebuchet MS" w:hAnsi="Trebuchet MS" w:cstheme="majorHAnsi"/>
          <w:sz w:val="22"/>
          <w:szCs w:val="22"/>
        </w:rPr>
      </w:pPr>
      <w:r w:rsidRPr="003E4560">
        <w:rPr>
          <w:rFonts w:ascii="Trebuchet MS" w:hAnsi="Trebuchet MS" w:cstheme="majorHAnsi"/>
          <w:sz w:val="22"/>
          <w:szCs w:val="22"/>
        </w:rPr>
        <w:t xml:space="preserve">3. Ürünlerin hepsi ambalajlı olmalıdır ve Türk Gıda Kodeksi Ambalaj Tebliğine uygun olmalıdır. </w:t>
      </w:r>
    </w:p>
    <w:p w:rsidR="00794AB4" w:rsidRPr="003E4560" w:rsidRDefault="00794AB4" w:rsidP="00794AB4">
      <w:pPr>
        <w:shd w:val="clear" w:color="auto" w:fill="FFFFFF"/>
        <w:spacing w:line="274" w:lineRule="atLeast"/>
        <w:rPr>
          <w:rFonts w:ascii="Trebuchet MS" w:hAnsi="Trebuchet MS" w:cstheme="majorHAnsi"/>
          <w:sz w:val="22"/>
          <w:szCs w:val="22"/>
        </w:rPr>
      </w:pPr>
      <w:r w:rsidRPr="003E4560">
        <w:rPr>
          <w:rFonts w:ascii="Trebuchet MS" w:hAnsi="Trebuchet MS" w:cstheme="majorHAnsi"/>
          <w:sz w:val="22"/>
          <w:szCs w:val="22"/>
        </w:rPr>
        <w:t xml:space="preserve">4. Ambalajların üzerinde zorunlu etiket bilgileri olmalıdır. Etiket bilgileri ambalaj üzerinde silinme ve değiştirilmeye uygun koşullarda olmamalıdır. </w:t>
      </w:r>
    </w:p>
    <w:p w:rsidR="00794AB4" w:rsidRPr="003E4560" w:rsidRDefault="00794AB4" w:rsidP="00794AB4">
      <w:pPr>
        <w:shd w:val="clear" w:color="auto" w:fill="FFFFFF"/>
        <w:spacing w:line="274" w:lineRule="atLeast"/>
        <w:rPr>
          <w:rFonts w:ascii="Trebuchet MS" w:hAnsi="Trebuchet MS" w:cstheme="majorHAnsi"/>
          <w:sz w:val="22"/>
          <w:szCs w:val="22"/>
        </w:rPr>
      </w:pPr>
      <w:r w:rsidRPr="003E4560">
        <w:rPr>
          <w:rFonts w:ascii="Trebuchet MS" w:hAnsi="Trebuchet MS" w:cstheme="majorHAnsi"/>
          <w:sz w:val="22"/>
          <w:szCs w:val="22"/>
        </w:rPr>
        <w:t xml:space="preserve">5. Ürünlerin siparişi, fiyatlandırması ürünün net ağırlığı (Süzme ağırlık varsa değerlendirme süzme ağırlığına göre yapılacaktır.) üzerinden yapılacak olup, brüt ağırlığı dikkate alınmayacaktır, (poşet ağırlığı, kutu, şişe ağırlığı vb.) </w:t>
      </w:r>
    </w:p>
    <w:p w:rsidR="00794AB4" w:rsidRPr="003E4560" w:rsidRDefault="00794AB4" w:rsidP="00794AB4">
      <w:pPr>
        <w:shd w:val="clear" w:color="auto" w:fill="FFFFFF"/>
        <w:spacing w:line="274" w:lineRule="atLeast"/>
        <w:rPr>
          <w:rFonts w:ascii="Trebuchet MS" w:hAnsi="Trebuchet MS" w:cstheme="majorHAnsi"/>
          <w:sz w:val="22"/>
          <w:szCs w:val="22"/>
        </w:rPr>
      </w:pPr>
      <w:r w:rsidRPr="003E4560">
        <w:rPr>
          <w:rFonts w:ascii="Trebuchet MS" w:hAnsi="Trebuchet MS" w:cstheme="majorHAnsi"/>
          <w:sz w:val="22"/>
          <w:szCs w:val="22"/>
        </w:rPr>
        <w:t xml:space="preserve">6. Ürünün taşınması ve depolanması Türk Gıda Kodeksi Yönetmeliği taşıma ve depolama bölümünde yer alan kurallara uygun olacaktır. </w:t>
      </w:r>
    </w:p>
    <w:p w:rsidR="00794AB4" w:rsidRPr="003E4560" w:rsidRDefault="00E247B4" w:rsidP="00794AB4">
      <w:pPr>
        <w:shd w:val="clear" w:color="auto" w:fill="FFFFFF"/>
        <w:spacing w:line="274" w:lineRule="atLeast"/>
        <w:rPr>
          <w:rFonts w:ascii="Trebuchet MS" w:hAnsi="Trebuchet MS" w:cstheme="majorHAnsi"/>
          <w:sz w:val="22"/>
          <w:szCs w:val="22"/>
        </w:rPr>
      </w:pPr>
      <w:r w:rsidRPr="003E4560">
        <w:rPr>
          <w:rFonts w:ascii="Trebuchet MS" w:hAnsi="Trebuchet MS" w:cstheme="majorHAnsi"/>
          <w:sz w:val="22"/>
          <w:szCs w:val="22"/>
        </w:rPr>
        <w:t xml:space="preserve">7. Ürünlerin </w:t>
      </w:r>
      <w:r w:rsidR="00063B6D" w:rsidRPr="003E4560">
        <w:rPr>
          <w:rFonts w:ascii="Trebuchet MS" w:hAnsi="Trebuchet MS" w:cstheme="majorHAnsi"/>
          <w:sz w:val="22"/>
          <w:szCs w:val="22"/>
        </w:rPr>
        <w:t>siparişi telefon</w:t>
      </w:r>
      <w:r w:rsidR="00794AB4" w:rsidRPr="003E4560">
        <w:rPr>
          <w:rFonts w:ascii="Trebuchet MS" w:hAnsi="Trebuchet MS" w:cstheme="majorHAnsi"/>
          <w:sz w:val="22"/>
          <w:szCs w:val="22"/>
        </w:rPr>
        <w:t xml:space="preserve">, faks ya da e-posta </w:t>
      </w:r>
      <w:r w:rsidR="00063B6D" w:rsidRPr="003E4560">
        <w:rPr>
          <w:rFonts w:ascii="Trebuchet MS" w:hAnsi="Trebuchet MS" w:cstheme="majorHAnsi"/>
          <w:sz w:val="22"/>
          <w:szCs w:val="22"/>
        </w:rPr>
        <w:t>yoluyla yükleniciye</w:t>
      </w:r>
      <w:r w:rsidR="00794AB4" w:rsidRPr="003E4560">
        <w:rPr>
          <w:rFonts w:ascii="Trebuchet MS" w:hAnsi="Trebuchet MS" w:cstheme="majorHAnsi"/>
          <w:sz w:val="22"/>
          <w:szCs w:val="22"/>
        </w:rPr>
        <w:t xml:space="preserve"> bildirilecektir. Siparişi verilen ürünler istenilen miktar, cins ve kalitede </w:t>
      </w:r>
      <w:r w:rsidR="00063B6D" w:rsidRPr="003E4560">
        <w:rPr>
          <w:rFonts w:ascii="Trebuchet MS" w:hAnsi="Trebuchet MS" w:cstheme="majorHAnsi"/>
          <w:sz w:val="22"/>
          <w:szCs w:val="22"/>
        </w:rPr>
        <w:t xml:space="preserve">en geç ertesi gün saat: 09.00 – 15.00 arasında </w:t>
      </w:r>
      <w:r w:rsidR="00794AB4" w:rsidRPr="003E4560">
        <w:rPr>
          <w:rFonts w:ascii="Trebuchet MS" w:hAnsi="Trebuchet MS" w:cstheme="majorHAnsi"/>
          <w:sz w:val="22"/>
          <w:szCs w:val="22"/>
        </w:rPr>
        <w:t>da siparişe göre kurum depolarına teslim edilecektir. Dağıtım ve yerl</w:t>
      </w:r>
      <w:r w:rsidR="00063B6D" w:rsidRPr="003E4560">
        <w:rPr>
          <w:rFonts w:ascii="Trebuchet MS" w:hAnsi="Trebuchet MS" w:cstheme="majorHAnsi"/>
          <w:sz w:val="22"/>
          <w:szCs w:val="22"/>
        </w:rPr>
        <w:t>eşim için ek para talep edilmeyecektir</w:t>
      </w:r>
      <w:r w:rsidR="00794AB4" w:rsidRPr="003E4560">
        <w:rPr>
          <w:rFonts w:ascii="Trebuchet MS" w:hAnsi="Trebuchet MS" w:cstheme="majorHAnsi"/>
          <w:sz w:val="22"/>
          <w:szCs w:val="22"/>
        </w:rPr>
        <w:t xml:space="preserve">. </w:t>
      </w:r>
    </w:p>
    <w:p w:rsidR="00794AB4" w:rsidRPr="003E4560" w:rsidRDefault="00794AB4" w:rsidP="00794AB4">
      <w:pPr>
        <w:shd w:val="clear" w:color="auto" w:fill="FFFFFF"/>
        <w:spacing w:line="274" w:lineRule="atLeast"/>
        <w:rPr>
          <w:rFonts w:ascii="Trebuchet MS" w:hAnsi="Trebuchet MS" w:cstheme="majorHAnsi"/>
          <w:sz w:val="22"/>
          <w:szCs w:val="22"/>
        </w:rPr>
      </w:pPr>
      <w:r w:rsidRPr="003E4560">
        <w:rPr>
          <w:rFonts w:ascii="Trebuchet MS" w:hAnsi="Trebuchet MS" w:cstheme="majorHAnsi"/>
          <w:sz w:val="22"/>
          <w:szCs w:val="22"/>
        </w:rPr>
        <w:t>8. Muayeneden g</w:t>
      </w:r>
      <w:r w:rsidR="00063B6D" w:rsidRPr="003E4560">
        <w:rPr>
          <w:rFonts w:ascii="Trebuchet MS" w:hAnsi="Trebuchet MS" w:cstheme="majorHAnsi"/>
          <w:sz w:val="22"/>
          <w:szCs w:val="22"/>
        </w:rPr>
        <w:t>eçmeyen ürünler aynı gün saat 17</w:t>
      </w:r>
      <w:r w:rsidRPr="003E4560">
        <w:rPr>
          <w:rFonts w:ascii="Trebuchet MS" w:hAnsi="Trebuchet MS" w:cstheme="majorHAnsi"/>
          <w:sz w:val="22"/>
          <w:szCs w:val="22"/>
        </w:rPr>
        <w:t xml:space="preserve">:00’ e kadar teknik şartnameye uygun nitelik ve kalitede ürünlerle değiştirilecektir. </w:t>
      </w:r>
    </w:p>
    <w:p w:rsidR="00794AB4" w:rsidRPr="003E4560" w:rsidRDefault="00794AB4" w:rsidP="00794AB4">
      <w:pPr>
        <w:widowControl w:val="0"/>
        <w:jc w:val="both"/>
        <w:rPr>
          <w:rFonts w:ascii="Trebuchet MS" w:hAnsi="Trebuchet MS" w:cstheme="majorHAnsi"/>
          <w:sz w:val="22"/>
          <w:szCs w:val="22"/>
          <w:u w:val="single"/>
        </w:rPr>
      </w:pPr>
      <w:r w:rsidRPr="003E4560">
        <w:rPr>
          <w:rFonts w:ascii="Trebuchet MS" w:hAnsi="Trebuchet MS" w:cstheme="majorHAnsi"/>
          <w:sz w:val="22"/>
          <w:szCs w:val="22"/>
        </w:rPr>
        <w:t>9. Yüklenici sipariş verilen malzemeyi istenilen şekil ve zamanda teslim etmediği takdirde idare yazılı ihbara gerek kalmaksızın o günkü ihtiyacını piyasadan temin eder ve bedelini yüklenicinin alacağından tahsil eder.</w:t>
      </w:r>
    </w:p>
    <w:p w:rsidR="00183BF7" w:rsidRPr="003E4560" w:rsidRDefault="00183BF7" w:rsidP="00183BF7">
      <w:pPr>
        <w:shd w:val="clear" w:color="auto" w:fill="FFFFFF"/>
        <w:spacing w:line="274" w:lineRule="atLeast"/>
        <w:rPr>
          <w:rFonts w:ascii="Trebuchet MS" w:hAnsi="Trebuchet MS" w:cstheme="majorHAnsi"/>
          <w:sz w:val="22"/>
          <w:szCs w:val="22"/>
        </w:rPr>
      </w:pPr>
      <w:r w:rsidRPr="003E4560">
        <w:rPr>
          <w:rFonts w:ascii="Trebuchet MS" w:hAnsi="Trebuchet MS" w:cstheme="majorHAnsi"/>
          <w:sz w:val="22"/>
          <w:szCs w:val="22"/>
        </w:rPr>
        <w:t>Son kullanma tarihi içerisinde bozulan ürünler yüklenici firma tarafından yenisi ile değiştirilecektir.</w:t>
      </w:r>
    </w:p>
    <w:p w:rsidR="00966746" w:rsidRPr="003E4560" w:rsidRDefault="00966746" w:rsidP="00183BF7">
      <w:pPr>
        <w:shd w:val="clear" w:color="auto" w:fill="FFFFFF"/>
        <w:spacing w:line="274" w:lineRule="atLeast"/>
        <w:rPr>
          <w:rFonts w:ascii="Trebuchet MS" w:hAnsi="Trebuchet MS" w:cstheme="majorHAnsi"/>
          <w:color w:val="000000"/>
          <w:sz w:val="22"/>
          <w:szCs w:val="22"/>
        </w:rPr>
      </w:pPr>
      <w:r w:rsidRPr="003E4560">
        <w:rPr>
          <w:rStyle w:val="HafifVurgulama"/>
          <w:rFonts w:ascii="Trebuchet MS" w:hAnsi="Trebuchet MS" w:cstheme="majorHAnsi"/>
          <w:i w:val="0"/>
          <w:color w:val="auto"/>
          <w:sz w:val="22"/>
          <w:szCs w:val="22"/>
        </w:rPr>
        <w:t>10.Yüklenici gıdaların kullanıldığı zamanlarda, idare veya Mutfak ye</w:t>
      </w:r>
      <w:r w:rsidR="00063B6D" w:rsidRPr="003E4560">
        <w:rPr>
          <w:rStyle w:val="HafifVurgulama"/>
          <w:rFonts w:ascii="Trebuchet MS" w:hAnsi="Trebuchet MS" w:cstheme="majorHAnsi"/>
          <w:i w:val="0"/>
          <w:color w:val="auto"/>
          <w:sz w:val="22"/>
          <w:szCs w:val="22"/>
        </w:rPr>
        <w:t xml:space="preserve">tkilileri tarafından </w:t>
      </w:r>
      <w:proofErr w:type="gramStart"/>
      <w:r w:rsidR="00063B6D" w:rsidRPr="003E4560">
        <w:rPr>
          <w:rStyle w:val="HafifVurgulama"/>
          <w:rFonts w:ascii="Trebuchet MS" w:hAnsi="Trebuchet MS" w:cstheme="majorHAnsi"/>
          <w:i w:val="0"/>
          <w:color w:val="auto"/>
          <w:sz w:val="22"/>
          <w:szCs w:val="22"/>
        </w:rPr>
        <w:t xml:space="preserve">çağırıldığı </w:t>
      </w:r>
      <w:r w:rsidRPr="003E4560">
        <w:rPr>
          <w:rStyle w:val="HafifVurgulama"/>
          <w:rFonts w:ascii="Trebuchet MS" w:hAnsi="Trebuchet MS" w:cstheme="majorHAnsi"/>
          <w:i w:val="0"/>
          <w:color w:val="auto"/>
          <w:sz w:val="22"/>
          <w:szCs w:val="22"/>
        </w:rPr>
        <w:t xml:space="preserve"> taktirde</w:t>
      </w:r>
      <w:proofErr w:type="gramEnd"/>
      <w:r w:rsidRPr="003E4560">
        <w:rPr>
          <w:rStyle w:val="HafifVurgulama"/>
          <w:rFonts w:ascii="Trebuchet MS" w:hAnsi="Trebuchet MS" w:cstheme="majorHAnsi"/>
          <w:i w:val="0"/>
          <w:color w:val="auto"/>
          <w:sz w:val="22"/>
          <w:szCs w:val="22"/>
        </w:rPr>
        <w:t xml:space="preserve"> her an gelebilecek şekilde Yüklenicinin veya Yetkilisinin hazır olması ve malzemenin pişirilmesine katılması istenebilecektir.</w:t>
      </w:r>
    </w:p>
    <w:p w:rsidR="00183BF7" w:rsidRPr="003E4560" w:rsidRDefault="00183BF7" w:rsidP="00183BF7">
      <w:pPr>
        <w:rPr>
          <w:rFonts w:ascii="Trebuchet MS" w:hAnsi="Trebuchet MS" w:cstheme="majorHAnsi"/>
          <w:sz w:val="22"/>
          <w:szCs w:val="22"/>
        </w:rPr>
      </w:pPr>
      <w:r w:rsidRPr="003E4560">
        <w:rPr>
          <w:rFonts w:ascii="Trebuchet MS" w:hAnsi="Trebuchet MS" w:cstheme="majorHAnsi"/>
          <w:color w:val="000000"/>
          <w:sz w:val="22"/>
          <w:szCs w:val="22"/>
        </w:rPr>
        <w:t>1</w:t>
      </w:r>
      <w:r w:rsidR="00966746" w:rsidRPr="003E4560">
        <w:rPr>
          <w:rFonts w:ascii="Trebuchet MS" w:hAnsi="Trebuchet MS" w:cstheme="majorHAnsi"/>
          <w:color w:val="000000"/>
          <w:sz w:val="22"/>
          <w:szCs w:val="22"/>
        </w:rPr>
        <w:t>1</w:t>
      </w:r>
      <w:r w:rsidRPr="003E4560">
        <w:rPr>
          <w:rFonts w:ascii="Trebuchet MS" w:hAnsi="Trebuchet MS" w:cstheme="majorHAnsi"/>
          <w:color w:val="000000"/>
          <w:sz w:val="22"/>
          <w:szCs w:val="22"/>
        </w:rPr>
        <w:t xml:space="preserve">. </w:t>
      </w:r>
      <w:r w:rsidRPr="003E4560">
        <w:rPr>
          <w:rFonts w:ascii="Trebuchet MS" w:hAnsi="Trebuchet MS" w:cstheme="majorHAnsi"/>
          <w:sz w:val="22"/>
          <w:szCs w:val="22"/>
        </w:rPr>
        <w:t xml:space="preserve">Bu teknik şartnamede belirtilmeyen hususlarda Gıda Maddeleri Tüzüğü ve Türk Gıda Kodeksi Yönetmeliği hükümleri uygulanacaktır. İlgili yasal dokümanlar teknik şartnamede ayrıntılı yazılmamış dahi olsa içerikleri itibarı ile Türk Gıda Kodeksinin ilgili tüm mevzuatları ve ilgili Türk </w:t>
      </w:r>
      <w:r w:rsidRPr="003E4560">
        <w:rPr>
          <w:rFonts w:ascii="Trebuchet MS" w:hAnsi="Trebuchet MS" w:cstheme="majorHAnsi"/>
          <w:sz w:val="22"/>
          <w:szCs w:val="22"/>
        </w:rPr>
        <w:lastRenderedPageBreak/>
        <w:t>standartları yükleniciyi ve idareyi bağlayan dokümanlardır. Alınan ürünlerin, İdare tarafından istenildiği takdirde faaliyet konularına göre bakanlıkça yetkilendirilmiş şahit numunelerde analiz yapan, yeterli bilgi ve donanıma sahip, Türk Akreditasyon Kurumu veya Avrupa Akreditasyon Kurumlarına üye kuruluşlarca akredite edilmiş özel veya kamu laboratuvarlarında masrafları Yükleniciye ait olmak kaydıyla, kimyasal ve mikrobiyolojik analizleri yaptırılacaktır.</w:t>
      </w:r>
    </w:p>
    <w:p w:rsidR="002F00EB" w:rsidRPr="003E4560" w:rsidRDefault="002F00EB" w:rsidP="00183BF7">
      <w:pPr>
        <w:rPr>
          <w:rFonts w:ascii="Trebuchet MS" w:hAnsi="Trebuchet MS" w:cstheme="majorHAnsi"/>
          <w:sz w:val="22"/>
          <w:szCs w:val="22"/>
          <w:u w:val="single"/>
        </w:rPr>
      </w:pPr>
      <w:r w:rsidRPr="003E4560">
        <w:rPr>
          <w:rFonts w:ascii="Trebuchet MS" w:hAnsi="Trebuchet MS" w:cstheme="majorHAnsi"/>
          <w:sz w:val="22"/>
          <w:szCs w:val="22"/>
          <w:u w:val="single"/>
        </w:rPr>
        <w:t>12. İhale Uhdesinde kalan 1.ci ve 2.ci en avantajlı teklif sahiplerinden İhaleden sonra Tüm ürünlerin numuneleri istenecek olup, ihale süresi bitimine kadar aynı ürünler getirilecektir.</w:t>
      </w:r>
    </w:p>
    <w:p w:rsidR="00794AB4" w:rsidRPr="003E4560" w:rsidRDefault="00794AB4" w:rsidP="00362710">
      <w:pPr>
        <w:widowControl w:val="0"/>
        <w:jc w:val="both"/>
        <w:rPr>
          <w:rFonts w:ascii="Trebuchet MS" w:hAnsi="Trebuchet MS" w:cstheme="majorHAnsi"/>
          <w:sz w:val="22"/>
          <w:szCs w:val="22"/>
          <w:u w:val="single"/>
        </w:rPr>
      </w:pPr>
    </w:p>
    <w:p w:rsidR="00355296" w:rsidRPr="003E4560" w:rsidRDefault="00932175" w:rsidP="00932175">
      <w:pPr>
        <w:widowControl w:val="0"/>
        <w:jc w:val="center"/>
        <w:rPr>
          <w:rFonts w:ascii="Trebuchet MS" w:hAnsi="Trebuchet MS" w:cstheme="majorHAnsi"/>
          <w:sz w:val="22"/>
          <w:szCs w:val="22"/>
        </w:rPr>
      </w:pPr>
      <w:r w:rsidRPr="003E4560">
        <w:rPr>
          <w:rFonts w:ascii="Trebuchet MS" w:hAnsi="Trebuchet MS" w:cstheme="majorHAnsi"/>
          <w:sz w:val="22"/>
          <w:szCs w:val="22"/>
          <w:u w:val="single"/>
        </w:rPr>
        <w:t xml:space="preserve">İstekli/Yüklenici </w:t>
      </w:r>
      <w:r w:rsidR="008E2276" w:rsidRPr="003E4560">
        <w:rPr>
          <w:rFonts w:ascii="Trebuchet MS" w:hAnsi="Trebuchet MS" w:cstheme="majorHAnsi"/>
          <w:sz w:val="22"/>
          <w:szCs w:val="22"/>
          <w:u w:val="single"/>
        </w:rPr>
        <w:t xml:space="preserve">Sorumluluklarına </w:t>
      </w:r>
      <w:r w:rsidR="00355DC4" w:rsidRPr="003E4560">
        <w:rPr>
          <w:rFonts w:ascii="Trebuchet MS" w:hAnsi="Trebuchet MS" w:cstheme="majorHAnsi"/>
          <w:sz w:val="22"/>
          <w:szCs w:val="22"/>
          <w:u w:val="single"/>
        </w:rPr>
        <w:t>A</w:t>
      </w:r>
      <w:r w:rsidR="008E2276" w:rsidRPr="003E4560">
        <w:rPr>
          <w:rFonts w:ascii="Trebuchet MS" w:hAnsi="Trebuchet MS" w:cstheme="majorHAnsi"/>
          <w:sz w:val="22"/>
          <w:szCs w:val="22"/>
          <w:u w:val="single"/>
        </w:rPr>
        <w:t xml:space="preserve">it </w:t>
      </w:r>
      <w:r w:rsidR="00355DC4" w:rsidRPr="003E4560">
        <w:rPr>
          <w:rFonts w:ascii="Trebuchet MS" w:hAnsi="Trebuchet MS" w:cstheme="majorHAnsi"/>
          <w:sz w:val="22"/>
          <w:szCs w:val="22"/>
          <w:u w:val="single"/>
        </w:rPr>
        <w:t>D</w:t>
      </w:r>
      <w:r w:rsidR="008E2276" w:rsidRPr="003E4560">
        <w:rPr>
          <w:rFonts w:ascii="Trebuchet MS" w:hAnsi="Trebuchet MS" w:cstheme="majorHAnsi"/>
          <w:sz w:val="22"/>
          <w:szCs w:val="22"/>
          <w:u w:val="single"/>
        </w:rPr>
        <w:t xml:space="preserve">iğer </w:t>
      </w:r>
      <w:r w:rsidR="00355DC4" w:rsidRPr="003E4560">
        <w:rPr>
          <w:rFonts w:ascii="Trebuchet MS" w:hAnsi="Trebuchet MS" w:cstheme="majorHAnsi"/>
          <w:sz w:val="22"/>
          <w:szCs w:val="22"/>
          <w:u w:val="single"/>
        </w:rPr>
        <w:t>H</w:t>
      </w:r>
      <w:r w:rsidR="008E2276" w:rsidRPr="003E4560">
        <w:rPr>
          <w:rFonts w:ascii="Trebuchet MS" w:hAnsi="Trebuchet MS" w:cstheme="majorHAnsi"/>
          <w:sz w:val="22"/>
          <w:szCs w:val="22"/>
          <w:u w:val="single"/>
        </w:rPr>
        <w:t>ususlar</w:t>
      </w:r>
      <w:r w:rsidR="008E2276" w:rsidRPr="003E4560">
        <w:rPr>
          <w:rFonts w:ascii="Trebuchet MS" w:hAnsi="Trebuchet MS" w:cstheme="majorHAnsi"/>
          <w:sz w:val="22"/>
          <w:szCs w:val="22"/>
        </w:rPr>
        <w:t>;</w:t>
      </w:r>
    </w:p>
    <w:p w:rsidR="00724E1E" w:rsidRPr="003E4560" w:rsidRDefault="00724E1E" w:rsidP="00932175">
      <w:pPr>
        <w:widowControl w:val="0"/>
        <w:jc w:val="center"/>
        <w:rPr>
          <w:rFonts w:ascii="Trebuchet MS" w:hAnsi="Trebuchet MS" w:cstheme="majorHAnsi"/>
          <w:sz w:val="22"/>
          <w:szCs w:val="22"/>
        </w:rPr>
      </w:pPr>
    </w:p>
    <w:p w:rsidR="00FB2E4D" w:rsidRPr="003E4560" w:rsidRDefault="00B4314A" w:rsidP="00362710">
      <w:pPr>
        <w:widowControl w:val="0"/>
        <w:ind w:firstLine="567"/>
        <w:jc w:val="both"/>
        <w:rPr>
          <w:rStyle w:val="HafifVurgulama"/>
          <w:rFonts w:ascii="Trebuchet MS" w:hAnsi="Trebuchet MS" w:cstheme="majorHAnsi"/>
          <w:i w:val="0"/>
          <w:color w:val="000000" w:themeColor="text1"/>
          <w:sz w:val="22"/>
          <w:szCs w:val="22"/>
        </w:rPr>
      </w:pPr>
      <w:proofErr w:type="gramStart"/>
      <w:r w:rsidRPr="003E4560">
        <w:rPr>
          <w:rStyle w:val="HafifVurgulama"/>
          <w:rFonts w:ascii="Trebuchet MS" w:hAnsi="Trebuchet MS" w:cstheme="majorHAnsi"/>
          <w:i w:val="0"/>
          <w:color w:val="000000" w:themeColor="text1"/>
          <w:sz w:val="22"/>
          <w:szCs w:val="22"/>
        </w:rPr>
        <w:t>İdare/ Muayene komisyonu v</w:t>
      </w:r>
      <w:r w:rsidR="00355DC4" w:rsidRPr="003E4560">
        <w:rPr>
          <w:rStyle w:val="HafifVurgulama"/>
          <w:rFonts w:ascii="Trebuchet MS" w:hAnsi="Trebuchet MS" w:cstheme="majorHAnsi"/>
          <w:i w:val="0"/>
          <w:color w:val="000000" w:themeColor="text1"/>
          <w:sz w:val="22"/>
          <w:szCs w:val="22"/>
        </w:rPr>
        <w:t>eya teslim alma görevlilerince gıdaları teslim alma aşamasında g</w:t>
      </w:r>
      <w:r w:rsidRPr="003E4560">
        <w:rPr>
          <w:rStyle w:val="HafifVurgulama"/>
          <w:rFonts w:ascii="Trebuchet MS" w:hAnsi="Trebuchet MS" w:cstheme="majorHAnsi"/>
          <w:i w:val="0"/>
          <w:color w:val="000000" w:themeColor="text1"/>
          <w:sz w:val="22"/>
          <w:szCs w:val="22"/>
        </w:rPr>
        <w:t xml:space="preserve">ıdalarda </w:t>
      </w:r>
      <w:r w:rsidR="00D259E3" w:rsidRPr="003E4560">
        <w:rPr>
          <w:rStyle w:val="HafifVurgulama"/>
          <w:rFonts w:ascii="Trebuchet MS" w:hAnsi="Trebuchet MS" w:cstheme="majorHAnsi"/>
          <w:i w:val="0"/>
          <w:color w:val="000000" w:themeColor="text1"/>
          <w:sz w:val="22"/>
          <w:szCs w:val="22"/>
        </w:rPr>
        <w:t xml:space="preserve">Teknik Şartnameye uygunsuzluk veya </w:t>
      </w:r>
      <w:r w:rsidRPr="003E4560">
        <w:rPr>
          <w:rStyle w:val="HafifVurgulama"/>
          <w:rFonts w:ascii="Trebuchet MS" w:hAnsi="Trebuchet MS" w:cstheme="majorHAnsi"/>
          <w:i w:val="0"/>
          <w:color w:val="000000" w:themeColor="text1"/>
          <w:sz w:val="22"/>
          <w:szCs w:val="22"/>
        </w:rPr>
        <w:t xml:space="preserve">herhangi bir anormallik tespit ettiği veya </w:t>
      </w:r>
      <w:r w:rsidR="00355DC4" w:rsidRPr="003E4560">
        <w:rPr>
          <w:rStyle w:val="HafifVurgulama"/>
          <w:rFonts w:ascii="Trebuchet MS" w:hAnsi="Trebuchet MS" w:cstheme="majorHAnsi"/>
          <w:i w:val="0"/>
          <w:color w:val="000000" w:themeColor="text1"/>
          <w:sz w:val="22"/>
          <w:szCs w:val="22"/>
        </w:rPr>
        <w:t>gözlemlediği durumunda g</w:t>
      </w:r>
      <w:r w:rsidRPr="003E4560">
        <w:rPr>
          <w:rStyle w:val="HafifVurgulama"/>
          <w:rFonts w:ascii="Trebuchet MS" w:hAnsi="Trebuchet MS" w:cstheme="majorHAnsi"/>
          <w:i w:val="0"/>
          <w:color w:val="000000" w:themeColor="text1"/>
          <w:sz w:val="22"/>
          <w:szCs w:val="22"/>
        </w:rPr>
        <w:t>ıdaların herhangi birinde veya tam</w:t>
      </w:r>
      <w:r w:rsidR="00355DC4" w:rsidRPr="003E4560">
        <w:rPr>
          <w:rStyle w:val="HafifVurgulama"/>
          <w:rFonts w:ascii="Trebuchet MS" w:hAnsi="Trebuchet MS" w:cstheme="majorHAnsi"/>
          <w:i w:val="0"/>
          <w:color w:val="000000" w:themeColor="text1"/>
          <w:sz w:val="22"/>
          <w:szCs w:val="22"/>
        </w:rPr>
        <w:t>amından birer adet numune alıp tutanak ile Tarım ve Orman Müdürlüğüne m</w:t>
      </w:r>
      <w:r w:rsidRPr="003E4560">
        <w:rPr>
          <w:rStyle w:val="HafifVurgulama"/>
          <w:rFonts w:ascii="Trebuchet MS" w:hAnsi="Trebuchet MS" w:cstheme="majorHAnsi"/>
          <w:i w:val="0"/>
          <w:color w:val="000000" w:themeColor="text1"/>
          <w:sz w:val="22"/>
          <w:szCs w:val="22"/>
        </w:rPr>
        <w:t>asrafla</w:t>
      </w:r>
      <w:r w:rsidR="00355DC4" w:rsidRPr="003E4560">
        <w:rPr>
          <w:rStyle w:val="HafifVurgulama"/>
          <w:rFonts w:ascii="Trebuchet MS" w:hAnsi="Trebuchet MS" w:cstheme="majorHAnsi"/>
          <w:i w:val="0"/>
          <w:color w:val="000000" w:themeColor="text1"/>
          <w:sz w:val="22"/>
          <w:szCs w:val="22"/>
        </w:rPr>
        <w:t>rı yükleniciye ait olmak üzere t</w:t>
      </w:r>
      <w:r w:rsidRPr="003E4560">
        <w:rPr>
          <w:rStyle w:val="HafifVurgulama"/>
          <w:rFonts w:ascii="Trebuchet MS" w:hAnsi="Trebuchet MS" w:cstheme="majorHAnsi"/>
          <w:i w:val="0"/>
          <w:color w:val="000000" w:themeColor="text1"/>
          <w:sz w:val="22"/>
          <w:szCs w:val="22"/>
        </w:rPr>
        <w:t>eknik şa</w:t>
      </w:r>
      <w:r w:rsidR="00355DC4" w:rsidRPr="003E4560">
        <w:rPr>
          <w:rStyle w:val="HafifVurgulama"/>
          <w:rFonts w:ascii="Trebuchet MS" w:hAnsi="Trebuchet MS" w:cstheme="majorHAnsi"/>
          <w:i w:val="0"/>
          <w:color w:val="000000" w:themeColor="text1"/>
          <w:sz w:val="22"/>
          <w:szCs w:val="22"/>
        </w:rPr>
        <w:t>rtnamede belirtilen şartlara</w:t>
      </w:r>
      <w:r w:rsidRPr="003E4560">
        <w:rPr>
          <w:rStyle w:val="HafifVurgulama"/>
          <w:rFonts w:ascii="Trebuchet MS" w:hAnsi="Trebuchet MS" w:cstheme="majorHAnsi"/>
          <w:i w:val="0"/>
          <w:color w:val="000000" w:themeColor="text1"/>
          <w:sz w:val="22"/>
          <w:szCs w:val="22"/>
        </w:rPr>
        <w:t xml:space="preserve"> uygun olup</w:t>
      </w:r>
      <w:r w:rsidR="00355DC4" w:rsidRPr="003E4560">
        <w:rPr>
          <w:rStyle w:val="HafifVurgulama"/>
          <w:rFonts w:ascii="Trebuchet MS" w:hAnsi="Trebuchet MS" w:cstheme="majorHAnsi"/>
          <w:i w:val="0"/>
          <w:color w:val="000000" w:themeColor="text1"/>
          <w:sz w:val="22"/>
          <w:szCs w:val="22"/>
        </w:rPr>
        <w:t>, olmadığının tespiti amacıyla t</w:t>
      </w:r>
      <w:r w:rsidRPr="003E4560">
        <w:rPr>
          <w:rStyle w:val="HafifVurgulama"/>
          <w:rFonts w:ascii="Trebuchet MS" w:hAnsi="Trebuchet MS" w:cstheme="majorHAnsi"/>
          <w:i w:val="0"/>
          <w:color w:val="000000" w:themeColor="text1"/>
          <w:sz w:val="22"/>
          <w:szCs w:val="22"/>
        </w:rPr>
        <w:t xml:space="preserve">ahlil ve kontrol </w:t>
      </w:r>
      <w:r w:rsidR="00355DC4" w:rsidRPr="003E4560">
        <w:rPr>
          <w:rStyle w:val="HafifVurgulama"/>
          <w:rFonts w:ascii="Trebuchet MS" w:hAnsi="Trebuchet MS" w:cstheme="majorHAnsi"/>
          <w:i w:val="0"/>
          <w:color w:val="000000" w:themeColor="text1"/>
          <w:sz w:val="22"/>
          <w:szCs w:val="22"/>
        </w:rPr>
        <w:t>edecek olup</w:t>
      </w:r>
      <w:r w:rsidRPr="003E4560">
        <w:rPr>
          <w:rStyle w:val="HafifVurgulama"/>
          <w:rFonts w:ascii="Trebuchet MS" w:hAnsi="Trebuchet MS" w:cstheme="majorHAnsi"/>
          <w:i w:val="0"/>
          <w:color w:val="000000" w:themeColor="text1"/>
          <w:sz w:val="22"/>
          <w:szCs w:val="22"/>
        </w:rPr>
        <w:t xml:space="preserve"> yüklenici bunu </w:t>
      </w:r>
      <w:r w:rsidR="00355DC4" w:rsidRPr="003E4560">
        <w:rPr>
          <w:rStyle w:val="HafifVurgulama"/>
          <w:rFonts w:ascii="Trebuchet MS" w:hAnsi="Trebuchet MS" w:cstheme="majorHAnsi"/>
          <w:i w:val="0"/>
          <w:color w:val="000000" w:themeColor="text1"/>
          <w:sz w:val="22"/>
          <w:szCs w:val="22"/>
        </w:rPr>
        <w:t xml:space="preserve">peşinen </w:t>
      </w:r>
      <w:r w:rsidRPr="003E4560">
        <w:rPr>
          <w:rStyle w:val="HafifVurgulama"/>
          <w:rFonts w:ascii="Trebuchet MS" w:hAnsi="Trebuchet MS" w:cstheme="majorHAnsi"/>
          <w:i w:val="0"/>
          <w:color w:val="000000" w:themeColor="text1"/>
          <w:sz w:val="22"/>
          <w:szCs w:val="22"/>
        </w:rPr>
        <w:t>kabul etmiş sayılacak ve itirazı kabul edilmeyecek</w:t>
      </w:r>
      <w:r w:rsidR="00355DC4" w:rsidRPr="003E4560">
        <w:rPr>
          <w:rStyle w:val="HafifVurgulama"/>
          <w:rFonts w:ascii="Trebuchet MS" w:hAnsi="Trebuchet MS" w:cstheme="majorHAnsi"/>
          <w:i w:val="0"/>
          <w:color w:val="000000" w:themeColor="text1"/>
          <w:sz w:val="22"/>
          <w:szCs w:val="22"/>
        </w:rPr>
        <w:t xml:space="preserve">tir. </w:t>
      </w:r>
      <w:proofErr w:type="gramEnd"/>
      <w:r w:rsidR="00355DC4" w:rsidRPr="003E4560">
        <w:rPr>
          <w:rStyle w:val="HafifVurgulama"/>
          <w:rFonts w:ascii="Trebuchet MS" w:hAnsi="Trebuchet MS" w:cstheme="majorHAnsi"/>
          <w:i w:val="0"/>
          <w:color w:val="000000" w:themeColor="text1"/>
          <w:sz w:val="22"/>
          <w:szCs w:val="22"/>
        </w:rPr>
        <w:t>T</w:t>
      </w:r>
      <w:r w:rsidRPr="003E4560">
        <w:rPr>
          <w:rStyle w:val="HafifVurgulama"/>
          <w:rFonts w:ascii="Trebuchet MS" w:hAnsi="Trebuchet MS" w:cstheme="majorHAnsi"/>
          <w:i w:val="0"/>
          <w:color w:val="000000" w:themeColor="text1"/>
          <w:sz w:val="22"/>
          <w:szCs w:val="22"/>
        </w:rPr>
        <w:t xml:space="preserve">ahlillerin olumsuz veya şartname hükümlerine aykırı olduğu tespiti halinde olumsuzluğun boyutuna göre Sözleşme feshi </w:t>
      </w:r>
      <w:r w:rsidR="00355DC4" w:rsidRPr="003E4560">
        <w:rPr>
          <w:rStyle w:val="HafifVurgulama"/>
          <w:rFonts w:ascii="Trebuchet MS" w:hAnsi="Trebuchet MS" w:cstheme="majorHAnsi"/>
          <w:i w:val="0"/>
          <w:color w:val="000000" w:themeColor="text1"/>
          <w:sz w:val="22"/>
          <w:szCs w:val="22"/>
        </w:rPr>
        <w:t>dâhil</w:t>
      </w:r>
      <w:r w:rsidRPr="003E4560">
        <w:rPr>
          <w:rStyle w:val="HafifVurgulama"/>
          <w:rFonts w:ascii="Trebuchet MS" w:hAnsi="Trebuchet MS" w:cstheme="majorHAnsi"/>
          <w:i w:val="0"/>
          <w:color w:val="000000" w:themeColor="text1"/>
          <w:sz w:val="22"/>
          <w:szCs w:val="22"/>
        </w:rPr>
        <w:t xml:space="preserve"> olmak üzere idarece cezai işlem uygulanacaktır.</w:t>
      </w:r>
    </w:p>
    <w:p w:rsidR="00B42B3D" w:rsidRPr="003E4560" w:rsidRDefault="00B42B3D" w:rsidP="00362710">
      <w:pPr>
        <w:widowControl w:val="0"/>
        <w:ind w:firstLine="567"/>
        <w:jc w:val="both"/>
        <w:rPr>
          <w:rStyle w:val="HafifVurgulama"/>
          <w:rFonts w:ascii="Trebuchet MS" w:hAnsi="Trebuchet MS" w:cstheme="majorHAnsi"/>
          <w:i w:val="0"/>
          <w:color w:val="000000" w:themeColor="text1"/>
          <w:sz w:val="22"/>
          <w:szCs w:val="22"/>
        </w:rPr>
      </w:pPr>
    </w:p>
    <w:p w:rsidR="005445AB" w:rsidRPr="003E4560" w:rsidRDefault="005445AB" w:rsidP="005445AB">
      <w:pPr>
        <w:overflowPunct/>
        <w:autoSpaceDE/>
        <w:autoSpaceDN/>
        <w:adjustRightInd/>
        <w:ind w:left="284"/>
        <w:textAlignment w:val="auto"/>
        <w:rPr>
          <w:rStyle w:val="HafifVurgulama"/>
          <w:rFonts w:ascii="Trebuchet MS" w:hAnsi="Trebuchet MS" w:cstheme="majorHAnsi"/>
          <w:i w:val="0"/>
          <w:color w:val="auto"/>
          <w:sz w:val="22"/>
          <w:szCs w:val="22"/>
        </w:rPr>
      </w:pPr>
      <w:r w:rsidRPr="003E4560">
        <w:rPr>
          <w:rStyle w:val="HafifVurgulama"/>
          <w:rFonts w:ascii="Trebuchet MS" w:hAnsi="Trebuchet MS" w:cstheme="majorHAnsi"/>
          <w:i w:val="0"/>
          <w:color w:val="auto"/>
          <w:sz w:val="22"/>
          <w:szCs w:val="22"/>
        </w:rPr>
        <w:t xml:space="preserve">Yüklenici İdarenin Günlük veya Haftalık sipariş miktarına göre </w:t>
      </w:r>
      <w:r w:rsidR="00C22BBC" w:rsidRPr="003E4560">
        <w:rPr>
          <w:rStyle w:val="HafifVurgulama"/>
          <w:rFonts w:ascii="Trebuchet MS" w:hAnsi="Trebuchet MS" w:cstheme="majorHAnsi"/>
          <w:i w:val="0"/>
          <w:color w:val="auto"/>
          <w:sz w:val="22"/>
          <w:szCs w:val="22"/>
        </w:rPr>
        <w:t xml:space="preserve">Gıdaları </w:t>
      </w:r>
      <w:proofErr w:type="gramStart"/>
      <w:r w:rsidR="00C22BBC" w:rsidRPr="003E4560">
        <w:rPr>
          <w:rStyle w:val="HafifVurgulama"/>
          <w:rFonts w:ascii="Trebuchet MS" w:hAnsi="Trebuchet MS" w:cstheme="majorHAnsi"/>
          <w:i w:val="0"/>
          <w:color w:val="auto"/>
          <w:sz w:val="22"/>
          <w:szCs w:val="22"/>
        </w:rPr>
        <w:t>idarenin</w:t>
      </w:r>
      <w:r w:rsidRPr="003E4560">
        <w:rPr>
          <w:rStyle w:val="HafifVurgulama"/>
          <w:rFonts w:ascii="Trebuchet MS" w:hAnsi="Trebuchet MS" w:cstheme="majorHAnsi"/>
          <w:i w:val="0"/>
          <w:color w:val="auto"/>
          <w:sz w:val="22"/>
          <w:szCs w:val="22"/>
        </w:rPr>
        <w:t xml:space="preserve">  Muayene</w:t>
      </w:r>
      <w:proofErr w:type="gramEnd"/>
      <w:r w:rsidRPr="003E4560">
        <w:rPr>
          <w:rStyle w:val="HafifVurgulama"/>
          <w:rFonts w:ascii="Trebuchet MS" w:hAnsi="Trebuchet MS" w:cstheme="majorHAnsi"/>
          <w:i w:val="0"/>
          <w:color w:val="auto"/>
          <w:sz w:val="22"/>
          <w:szCs w:val="22"/>
        </w:rPr>
        <w:t xml:space="preserve"> komisyonun teslim edecektir. </w:t>
      </w:r>
    </w:p>
    <w:p w:rsidR="005445AB" w:rsidRPr="003E4560" w:rsidRDefault="005445AB" w:rsidP="005445AB">
      <w:pPr>
        <w:widowControl w:val="0"/>
        <w:rPr>
          <w:rStyle w:val="HafifVurgulama"/>
          <w:rFonts w:ascii="Trebuchet MS" w:hAnsi="Trebuchet MS" w:cstheme="majorHAnsi"/>
          <w:i w:val="0"/>
          <w:color w:val="auto"/>
          <w:sz w:val="22"/>
          <w:szCs w:val="22"/>
        </w:rPr>
      </w:pPr>
      <w:r w:rsidRPr="003E4560">
        <w:rPr>
          <w:rStyle w:val="HafifVurgulama"/>
          <w:rFonts w:ascii="Trebuchet MS" w:hAnsi="Trebuchet MS" w:cstheme="majorHAnsi"/>
          <w:i w:val="0"/>
          <w:color w:val="auto"/>
          <w:sz w:val="22"/>
          <w:szCs w:val="22"/>
        </w:rPr>
        <w:t xml:space="preserve">      </w:t>
      </w:r>
    </w:p>
    <w:p w:rsidR="0048500C" w:rsidRPr="003E4560" w:rsidRDefault="00794AB4" w:rsidP="00794AB4">
      <w:pPr>
        <w:overflowPunct/>
        <w:autoSpaceDE/>
        <w:autoSpaceDN/>
        <w:adjustRightInd/>
        <w:textAlignment w:val="auto"/>
        <w:rPr>
          <w:rFonts w:ascii="Trebuchet MS" w:hAnsi="Trebuchet MS" w:cstheme="majorHAnsi"/>
          <w:color w:val="333333"/>
          <w:sz w:val="22"/>
          <w:szCs w:val="22"/>
          <w:u w:val="single"/>
        </w:rPr>
      </w:pPr>
      <w:r w:rsidRPr="003E4560">
        <w:rPr>
          <w:rFonts w:ascii="Trebuchet MS" w:hAnsi="Trebuchet MS" w:cstheme="majorHAnsi"/>
          <w:color w:val="333333"/>
          <w:sz w:val="22"/>
          <w:szCs w:val="22"/>
          <w:u w:val="single"/>
        </w:rPr>
        <w:t xml:space="preserve">  </w:t>
      </w:r>
      <w:r w:rsidR="0048500C" w:rsidRPr="003E4560">
        <w:rPr>
          <w:rFonts w:ascii="Trebuchet MS" w:hAnsi="Trebuchet MS" w:cstheme="majorHAnsi"/>
          <w:color w:val="333333"/>
          <w:sz w:val="22"/>
          <w:szCs w:val="22"/>
          <w:u w:val="single"/>
        </w:rPr>
        <w:t xml:space="preserve">ALINACAK GIDA </w:t>
      </w:r>
      <w:r w:rsidR="002D2EBA" w:rsidRPr="003E4560">
        <w:rPr>
          <w:rFonts w:ascii="Trebuchet MS" w:hAnsi="Trebuchet MS" w:cstheme="majorHAnsi"/>
          <w:color w:val="333333"/>
          <w:sz w:val="22"/>
          <w:szCs w:val="22"/>
          <w:u w:val="single"/>
        </w:rPr>
        <w:t xml:space="preserve">ÜRÜNLERİ </w:t>
      </w:r>
      <w:r w:rsidR="0048500C" w:rsidRPr="003E4560">
        <w:rPr>
          <w:rFonts w:ascii="Trebuchet MS" w:hAnsi="Trebuchet MS" w:cstheme="majorHAnsi"/>
          <w:color w:val="333333"/>
          <w:sz w:val="22"/>
          <w:szCs w:val="22"/>
          <w:u w:val="single"/>
        </w:rPr>
        <w:t xml:space="preserve">CİNSİ </w:t>
      </w:r>
      <w:r w:rsidRPr="003E4560">
        <w:rPr>
          <w:rFonts w:ascii="Trebuchet MS" w:hAnsi="Trebuchet MS" w:cstheme="majorHAnsi"/>
          <w:color w:val="333333"/>
          <w:sz w:val="22"/>
          <w:szCs w:val="22"/>
          <w:u w:val="single"/>
        </w:rPr>
        <w:t>VE BİRİMİ</w:t>
      </w:r>
    </w:p>
    <w:p w:rsidR="00012815" w:rsidRPr="003E4560" w:rsidRDefault="00012815" w:rsidP="00794AB4">
      <w:pPr>
        <w:overflowPunct/>
        <w:autoSpaceDE/>
        <w:autoSpaceDN/>
        <w:adjustRightInd/>
        <w:textAlignment w:val="auto"/>
        <w:rPr>
          <w:rFonts w:ascii="Trebuchet MS" w:hAnsi="Trebuchet MS" w:cstheme="majorHAnsi"/>
          <w:color w:val="333333"/>
          <w:sz w:val="22"/>
          <w:szCs w:val="22"/>
          <w:u w:val="single"/>
        </w:rPr>
      </w:pPr>
    </w:p>
    <w:tbl>
      <w:tblPr>
        <w:tblStyle w:val="TabloKlavuzu"/>
        <w:tblW w:w="0" w:type="auto"/>
        <w:tblInd w:w="-5" w:type="dxa"/>
        <w:tblLayout w:type="fixed"/>
        <w:tblLook w:val="04A0" w:firstRow="1" w:lastRow="0" w:firstColumn="1" w:lastColumn="0" w:noHBand="0" w:noVBand="1"/>
      </w:tblPr>
      <w:tblGrid>
        <w:gridCol w:w="4634"/>
        <w:gridCol w:w="4384"/>
      </w:tblGrid>
      <w:tr w:rsidR="001D5D2B" w:rsidRPr="003E4560" w:rsidTr="00A71A47">
        <w:trPr>
          <w:trHeight w:val="282"/>
        </w:trPr>
        <w:tc>
          <w:tcPr>
            <w:tcW w:w="4634" w:type="dxa"/>
          </w:tcPr>
          <w:p w:rsidR="001D5D2B" w:rsidRPr="003E4560" w:rsidRDefault="00A71A47" w:rsidP="00362710">
            <w:pPr>
              <w:pStyle w:val="bekMetni"/>
              <w:ind w:left="0" w:right="0"/>
              <w:jc w:val="both"/>
              <w:rPr>
                <w:rFonts w:ascii="Trebuchet MS" w:hAnsi="Trebuchet MS" w:cstheme="majorHAnsi"/>
                <w:b w:val="0"/>
                <w:szCs w:val="22"/>
              </w:rPr>
            </w:pPr>
            <w:r w:rsidRPr="003E4560">
              <w:rPr>
                <w:rFonts w:ascii="Trebuchet MS" w:hAnsi="Trebuchet MS" w:cstheme="majorHAnsi"/>
                <w:b w:val="0"/>
                <w:szCs w:val="22"/>
              </w:rPr>
              <w:t>ÜRÜN ADI</w:t>
            </w:r>
          </w:p>
        </w:tc>
        <w:tc>
          <w:tcPr>
            <w:tcW w:w="4384" w:type="dxa"/>
          </w:tcPr>
          <w:p w:rsidR="001D5D2B" w:rsidRPr="003E4560" w:rsidRDefault="00A71A47" w:rsidP="001D5D2B">
            <w:pPr>
              <w:pStyle w:val="bekMetni"/>
              <w:tabs>
                <w:tab w:val="right" w:pos="6305"/>
              </w:tabs>
              <w:ind w:left="0" w:right="0"/>
              <w:jc w:val="both"/>
              <w:rPr>
                <w:rFonts w:ascii="Trebuchet MS" w:hAnsi="Trebuchet MS" w:cstheme="majorHAnsi"/>
                <w:b w:val="0"/>
                <w:szCs w:val="22"/>
              </w:rPr>
            </w:pPr>
            <w:r w:rsidRPr="003E4560">
              <w:rPr>
                <w:rFonts w:ascii="Trebuchet MS" w:hAnsi="Trebuchet MS" w:cstheme="majorHAnsi"/>
                <w:b w:val="0"/>
                <w:szCs w:val="22"/>
              </w:rPr>
              <w:t>BİRİMİ</w:t>
            </w:r>
            <w:r w:rsidR="001D5D2B" w:rsidRPr="003E4560">
              <w:rPr>
                <w:rFonts w:ascii="Trebuchet MS" w:hAnsi="Trebuchet MS" w:cstheme="majorHAnsi"/>
                <w:b w:val="0"/>
                <w:szCs w:val="22"/>
              </w:rPr>
              <w:tab/>
              <w:t xml:space="preserve">   </w:t>
            </w:r>
          </w:p>
        </w:tc>
      </w:tr>
    </w:tbl>
    <w:tbl>
      <w:tblPr>
        <w:tblW w:w="89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2"/>
        <w:gridCol w:w="4234"/>
      </w:tblGrid>
      <w:tr w:rsidR="00012815" w:rsidRPr="003E4560" w:rsidTr="00012815">
        <w:trPr>
          <w:trHeight w:val="360"/>
        </w:trPr>
        <w:tc>
          <w:tcPr>
            <w:tcW w:w="4722" w:type="dxa"/>
            <w:shd w:val="clear" w:color="auto" w:fill="auto"/>
            <w:vAlign w:val="bottom"/>
          </w:tcPr>
          <w:p w:rsidR="00012815" w:rsidRPr="003E4560" w:rsidRDefault="00012815">
            <w:pPr>
              <w:rPr>
                <w:rFonts w:ascii="Trebuchet MS" w:hAnsi="Trebuchet MS" w:cstheme="majorHAnsi"/>
                <w:bCs/>
                <w:color w:val="000000"/>
                <w:sz w:val="22"/>
                <w:szCs w:val="22"/>
              </w:rPr>
            </w:pPr>
            <w:r w:rsidRPr="003E4560">
              <w:rPr>
                <w:rFonts w:ascii="Trebuchet MS" w:hAnsi="Trebuchet MS" w:cstheme="majorHAnsi"/>
                <w:bCs/>
                <w:color w:val="000000"/>
                <w:sz w:val="22"/>
                <w:szCs w:val="22"/>
              </w:rPr>
              <w:t>AYÇİÇEK YAĞI</w:t>
            </w:r>
          </w:p>
        </w:tc>
        <w:tc>
          <w:tcPr>
            <w:tcW w:w="4234" w:type="dxa"/>
            <w:vAlign w:val="bottom"/>
          </w:tcPr>
          <w:p w:rsidR="00012815" w:rsidRPr="003E4560" w:rsidRDefault="00012815">
            <w:pPr>
              <w:rPr>
                <w:rFonts w:ascii="Trebuchet MS" w:hAnsi="Trebuchet MS" w:cstheme="majorHAnsi"/>
                <w:color w:val="000000"/>
                <w:sz w:val="22"/>
                <w:szCs w:val="22"/>
              </w:rPr>
            </w:pPr>
            <w:proofErr w:type="gramStart"/>
            <w:r w:rsidRPr="003E4560">
              <w:rPr>
                <w:rFonts w:ascii="Trebuchet MS" w:hAnsi="Trebuchet MS" w:cstheme="majorHAnsi"/>
                <w:color w:val="000000"/>
                <w:sz w:val="22"/>
                <w:szCs w:val="22"/>
              </w:rPr>
              <w:t>litre</w:t>
            </w:r>
            <w:proofErr w:type="gramEnd"/>
          </w:p>
        </w:tc>
      </w:tr>
      <w:tr w:rsidR="00012815" w:rsidRPr="003E4560" w:rsidTr="00012815">
        <w:trPr>
          <w:trHeight w:val="360"/>
        </w:trPr>
        <w:tc>
          <w:tcPr>
            <w:tcW w:w="4722" w:type="dxa"/>
            <w:shd w:val="clear" w:color="auto" w:fill="auto"/>
            <w:vAlign w:val="bottom"/>
          </w:tcPr>
          <w:p w:rsidR="00012815" w:rsidRPr="003E4560" w:rsidRDefault="00012815">
            <w:pPr>
              <w:rPr>
                <w:rFonts w:ascii="Trebuchet MS" w:hAnsi="Trebuchet MS" w:cstheme="majorHAnsi"/>
                <w:bCs/>
                <w:color w:val="000000"/>
                <w:sz w:val="22"/>
                <w:szCs w:val="22"/>
              </w:rPr>
            </w:pPr>
            <w:r w:rsidRPr="003E4560">
              <w:rPr>
                <w:rFonts w:ascii="Trebuchet MS" w:hAnsi="Trebuchet MS" w:cstheme="majorHAnsi"/>
                <w:bCs/>
                <w:color w:val="000000"/>
                <w:sz w:val="22"/>
                <w:szCs w:val="22"/>
              </w:rPr>
              <w:t>MAKARNA</w:t>
            </w:r>
          </w:p>
        </w:tc>
        <w:tc>
          <w:tcPr>
            <w:tcW w:w="4234" w:type="dxa"/>
            <w:vAlign w:val="bottom"/>
          </w:tcPr>
          <w:p w:rsidR="00012815" w:rsidRPr="003E4560" w:rsidRDefault="00012815">
            <w:pPr>
              <w:rPr>
                <w:rFonts w:ascii="Trebuchet MS" w:hAnsi="Trebuchet MS" w:cstheme="majorHAnsi"/>
                <w:color w:val="000000"/>
                <w:sz w:val="22"/>
                <w:szCs w:val="22"/>
              </w:rPr>
            </w:pPr>
            <w:proofErr w:type="gramStart"/>
            <w:r w:rsidRPr="003E4560">
              <w:rPr>
                <w:rFonts w:ascii="Trebuchet MS" w:hAnsi="Trebuchet MS" w:cstheme="majorHAnsi"/>
                <w:color w:val="000000"/>
                <w:sz w:val="22"/>
                <w:szCs w:val="22"/>
              </w:rPr>
              <w:t>kilogram</w:t>
            </w:r>
            <w:proofErr w:type="gramEnd"/>
          </w:p>
        </w:tc>
      </w:tr>
      <w:tr w:rsidR="00012815" w:rsidRPr="003E4560" w:rsidTr="00012815">
        <w:trPr>
          <w:trHeight w:val="360"/>
        </w:trPr>
        <w:tc>
          <w:tcPr>
            <w:tcW w:w="4722" w:type="dxa"/>
            <w:shd w:val="clear" w:color="auto" w:fill="auto"/>
            <w:vAlign w:val="bottom"/>
          </w:tcPr>
          <w:p w:rsidR="00012815" w:rsidRPr="003E4560" w:rsidRDefault="00012815">
            <w:pPr>
              <w:rPr>
                <w:rFonts w:ascii="Trebuchet MS" w:hAnsi="Trebuchet MS" w:cstheme="majorHAnsi"/>
                <w:bCs/>
                <w:color w:val="000000"/>
                <w:sz w:val="22"/>
                <w:szCs w:val="22"/>
              </w:rPr>
            </w:pPr>
            <w:r w:rsidRPr="003E4560">
              <w:rPr>
                <w:rFonts w:ascii="Trebuchet MS" w:hAnsi="Trebuchet MS" w:cstheme="majorHAnsi"/>
                <w:bCs/>
                <w:color w:val="000000"/>
                <w:sz w:val="22"/>
                <w:szCs w:val="22"/>
              </w:rPr>
              <w:t>KURU FASULYE</w:t>
            </w:r>
          </w:p>
        </w:tc>
        <w:tc>
          <w:tcPr>
            <w:tcW w:w="4234" w:type="dxa"/>
            <w:vAlign w:val="bottom"/>
          </w:tcPr>
          <w:p w:rsidR="00012815" w:rsidRPr="003E4560" w:rsidRDefault="00012815">
            <w:pPr>
              <w:rPr>
                <w:rFonts w:ascii="Trebuchet MS" w:hAnsi="Trebuchet MS" w:cstheme="majorHAnsi"/>
                <w:color w:val="000000"/>
                <w:sz w:val="22"/>
                <w:szCs w:val="22"/>
              </w:rPr>
            </w:pPr>
            <w:proofErr w:type="gramStart"/>
            <w:r w:rsidRPr="003E4560">
              <w:rPr>
                <w:rFonts w:ascii="Trebuchet MS" w:hAnsi="Trebuchet MS" w:cstheme="majorHAnsi"/>
                <w:color w:val="000000"/>
                <w:sz w:val="22"/>
                <w:szCs w:val="22"/>
              </w:rPr>
              <w:t>kilogram</w:t>
            </w:r>
            <w:proofErr w:type="gramEnd"/>
          </w:p>
        </w:tc>
      </w:tr>
      <w:tr w:rsidR="00012815" w:rsidRPr="003E4560" w:rsidTr="00012815">
        <w:trPr>
          <w:trHeight w:val="360"/>
        </w:trPr>
        <w:tc>
          <w:tcPr>
            <w:tcW w:w="4722" w:type="dxa"/>
            <w:shd w:val="clear" w:color="auto" w:fill="auto"/>
            <w:vAlign w:val="bottom"/>
          </w:tcPr>
          <w:p w:rsidR="00012815" w:rsidRPr="003E4560" w:rsidRDefault="00012815">
            <w:pPr>
              <w:rPr>
                <w:rFonts w:ascii="Trebuchet MS" w:hAnsi="Trebuchet MS" w:cstheme="majorHAnsi"/>
                <w:bCs/>
                <w:color w:val="000000"/>
                <w:sz w:val="22"/>
                <w:szCs w:val="22"/>
              </w:rPr>
            </w:pPr>
            <w:r w:rsidRPr="003E4560">
              <w:rPr>
                <w:rFonts w:ascii="Trebuchet MS" w:hAnsi="Trebuchet MS" w:cstheme="majorHAnsi"/>
                <w:bCs/>
                <w:color w:val="000000"/>
                <w:sz w:val="22"/>
                <w:szCs w:val="22"/>
              </w:rPr>
              <w:t>NOHUT</w:t>
            </w:r>
          </w:p>
        </w:tc>
        <w:tc>
          <w:tcPr>
            <w:tcW w:w="4234" w:type="dxa"/>
            <w:vAlign w:val="bottom"/>
          </w:tcPr>
          <w:p w:rsidR="00012815" w:rsidRPr="003E4560" w:rsidRDefault="00012815">
            <w:pPr>
              <w:rPr>
                <w:rFonts w:ascii="Trebuchet MS" w:hAnsi="Trebuchet MS" w:cstheme="majorHAnsi"/>
                <w:color w:val="000000"/>
                <w:sz w:val="22"/>
                <w:szCs w:val="22"/>
              </w:rPr>
            </w:pPr>
            <w:proofErr w:type="gramStart"/>
            <w:r w:rsidRPr="003E4560">
              <w:rPr>
                <w:rFonts w:ascii="Trebuchet MS" w:hAnsi="Trebuchet MS" w:cstheme="majorHAnsi"/>
                <w:color w:val="000000"/>
                <w:sz w:val="22"/>
                <w:szCs w:val="22"/>
              </w:rPr>
              <w:t>kilogram</w:t>
            </w:r>
            <w:proofErr w:type="gramEnd"/>
          </w:p>
        </w:tc>
      </w:tr>
      <w:tr w:rsidR="00012815" w:rsidRPr="003E4560" w:rsidTr="00012815">
        <w:trPr>
          <w:trHeight w:val="360"/>
        </w:trPr>
        <w:tc>
          <w:tcPr>
            <w:tcW w:w="4722" w:type="dxa"/>
            <w:shd w:val="clear" w:color="auto" w:fill="auto"/>
            <w:vAlign w:val="bottom"/>
          </w:tcPr>
          <w:p w:rsidR="00012815" w:rsidRPr="003E4560" w:rsidRDefault="00012815">
            <w:pPr>
              <w:rPr>
                <w:rFonts w:ascii="Trebuchet MS" w:hAnsi="Trebuchet MS" w:cstheme="majorHAnsi"/>
                <w:bCs/>
                <w:color w:val="000000"/>
                <w:sz w:val="22"/>
                <w:szCs w:val="22"/>
              </w:rPr>
            </w:pPr>
            <w:r w:rsidRPr="003E4560">
              <w:rPr>
                <w:rFonts w:ascii="Trebuchet MS" w:hAnsi="Trebuchet MS" w:cstheme="majorHAnsi"/>
                <w:bCs/>
                <w:color w:val="000000"/>
                <w:sz w:val="22"/>
                <w:szCs w:val="22"/>
              </w:rPr>
              <w:t>PİRİNÇ</w:t>
            </w:r>
          </w:p>
        </w:tc>
        <w:tc>
          <w:tcPr>
            <w:tcW w:w="4234" w:type="dxa"/>
            <w:vAlign w:val="bottom"/>
          </w:tcPr>
          <w:p w:rsidR="00012815" w:rsidRPr="003E4560" w:rsidRDefault="00012815">
            <w:pPr>
              <w:rPr>
                <w:rFonts w:ascii="Trebuchet MS" w:hAnsi="Trebuchet MS" w:cstheme="majorHAnsi"/>
                <w:color w:val="000000"/>
                <w:sz w:val="22"/>
                <w:szCs w:val="22"/>
              </w:rPr>
            </w:pPr>
            <w:proofErr w:type="gramStart"/>
            <w:r w:rsidRPr="003E4560">
              <w:rPr>
                <w:rFonts w:ascii="Trebuchet MS" w:hAnsi="Trebuchet MS" w:cstheme="majorHAnsi"/>
                <w:color w:val="000000"/>
                <w:sz w:val="22"/>
                <w:szCs w:val="22"/>
              </w:rPr>
              <w:t>kilogram</w:t>
            </w:r>
            <w:proofErr w:type="gramEnd"/>
          </w:p>
        </w:tc>
      </w:tr>
      <w:tr w:rsidR="00012815" w:rsidRPr="003E4560" w:rsidTr="00012815">
        <w:trPr>
          <w:trHeight w:val="360"/>
        </w:trPr>
        <w:tc>
          <w:tcPr>
            <w:tcW w:w="4722" w:type="dxa"/>
            <w:shd w:val="clear" w:color="auto" w:fill="auto"/>
            <w:vAlign w:val="bottom"/>
          </w:tcPr>
          <w:p w:rsidR="00012815" w:rsidRPr="003E4560" w:rsidRDefault="003E4560">
            <w:pPr>
              <w:rPr>
                <w:rFonts w:ascii="Trebuchet MS" w:hAnsi="Trebuchet MS" w:cstheme="majorHAnsi"/>
                <w:bCs/>
                <w:color w:val="000000"/>
                <w:sz w:val="22"/>
                <w:szCs w:val="22"/>
              </w:rPr>
            </w:pPr>
            <w:r>
              <w:rPr>
                <w:rFonts w:ascii="Trebuchet MS" w:hAnsi="Trebuchet MS" w:cstheme="majorHAnsi"/>
                <w:bCs/>
                <w:color w:val="000000"/>
                <w:sz w:val="22"/>
                <w:szCs w:val="22"/>
              </w:rPr>
              <w:t xml:space="preserve">ARPA </w:t>
            </w:r>
            <w:r w:rsidR="00012815" w:rsidRPr="003E4560">
              <w:rPr>
                <w:rFonts w:ascii="Trebuchet MS" w:hAnsi="Trebuchet MS" w:cstheme="majorHAnsi"/>
                <w:bCs/>
                <w:color w:val="000000"/>
                <w:sz w:val="22"/>
                <w:szCs w:val="22"/>
              </w:rPr>
              <w:t>ŞEHRİYE</w:t>
            </w:r>
            <w:r>
              <w:rPr>
                <w:rFonts w:ascii="Trebuchet MS" w:hAnsi="Trebuchet MS" w:cstheme="majorHAnsi"/>
                <w:bCs/>
                <w:color w:val="000000"/>
                <w:sz w:val="22"/>
                <w:szCs w:val="22"/>
              </w:rPr>
              <w:t>-TEL ŞEHRİYE</w:t>
            </w:r>
          </w:p>
        </w:tc>
        <w:tc>
          <w:tcPr>
            <w:tcW w:w="4234" w:type="dxa"/>
            <w:vAlign w:val="bottom"/>
          </w:tcPr>
          <w:p w:rsidR="00012815" w:rsidRPr="003E4560" w:rsidRDefault="00012815">
            <w:pPr>
              <w:rPr>
                <w:rFonts w:ascii="Trebuchet MS" w:hAnsi="Trebuchet MS" w:cstheme="majorHAnsi"/>
                <w:color w:val="000000"/>
                <w:sz w:val="22"/>
                <w:szCs w:val="22"/>
              </w:rPr>
            </w:pPr>
            <w:proofErr w:type="gramStart"/>
            <w:r w:rsidRPr="003E4560">
              <w:rPr>
                <w:rFonts w:ascii="Trebuchet MS" w:hAnsi="Trebuchet MS" w:cstheme="majorHAnsi"/>
                <w:color w:val="000000"/>
                <w:sz w:val="22"/>
                <w:szCs w:val="22"/>
              </w:rPr>
              <w:t>kilogram</w:t>
            </w:r>
            <w:proofErr w:type="gramEnd"/>
          </w:p>
        </w:tc>
      </w:tr>
      <w:tr w:rsidR="00012815" w:rsidRPr="003E4560" w:rsidTr="00012815">
        <w:trPr>
          <w:trHeight w:val="360"/>
        </w:trPr>
        <w:tc>
          <w:tcPr>
            <w:tcW w:w="4722" w:type="dxa"/>
            <w:shd w:val="clear" w:color="auto" w:fill="auto"/>
            <w:vAlign w:val="bottom"/>
          </w:tcPr>
          <w:p w:rsidR="00012815" w:rsidRPr="003E4560" w:rsidRDefault="00012815">
            <w:pPr>
              <w:rPr>
                <w:rFonts w:ascii="Trebuchet MS" w:hAnsi="Trebuchet MS" w:cstheme="majorHAnsi"/>
                <w:bCs/>
                <w:color w:val="000000"/>
                <w:sz w:val="22"/>
                <w:szCs w:val="22"/>
              </w:rPr>
            </w:pPr>
            <w:r w:rsidRPr="003E4560">
              <w:rPr>
                <w:rFonts w:ascii="Trebuchet MS" w:hAnsi="Trebuchet MS" w:cstheme="majorHAnsi"/>
                <w:bCs/>
                <w:color w:val="000000"/>
                <w:sz w:val="22"/>
                <w:szCs w:val="22"/>
              </w:rPr>
              <w:t>TOZ ŞEKER</w:t>
            </w:r>
          </w:p>
        </w:tc>
        <w:tc>
          <w:tcPr>
            <w:tcW w:w="4234" w:type="dxa"/>
            <w:vAlign w:val="bottom"/>
          </w:tcPr>
          <w:p w:rsidR="00012815" w:rsidRPr="003E4560" w:rsidRDefault="00012815">
            <w:pPr>
              <w:rPr>
                <w:rFonts w:ascii="Trebuchet MS" w:hAnsi="Trebuchet MS" w:cstheme="majorHAnsi"/>
                <w:color w:val="000000"/>
                <w:sz w:val="22"/>
                <w:szCs w:val="22"/>
              </w:rPr>
            </w:pPr>
            <w:proofErr w:type="gramStart"/>
            <w:r w:rsidRPr="003E4560">
              <w:rPr>
                <w:rFonts w:ascii="Trebuchet MS" w:hAnsi="Trebuchet MS" w:cstheme="majorHAnsi"/>
                <w:color w:val="000000"/>
                <w:sz w:val="22"/>
                <w:szCs w:val="22"/>
              </w:rPr>
              <w:t>kilogram</w:t>
            </w:r>
            <w:proofErr w:type="gramEnd"/>
          </w:p>
        </w:tc>
      </w:tr>
      <w:tr w:rsidR="003E4560" w:rsidRPr="003E4560" w:rsidTr="00012815">
        <w:trPr>
          <w:trHeight w:val="360"/>
        </w:trPr>
        <w:tc>
          <w:tcPr>
            <w:tcW w:w="4722" w:type="dxa"/>
            <w:shd w:val="clear" w:color="auto" w:fill="auto"/>
            <w:vAlign w:val="bottom"/>
          </w:tcPr>
          <w:p w:rsidR="003E4560" w:rsidRPr="003E4560" w:rsidRDefault="003E4560">
            <w:pPr>
              <w:rPr>
                <w:rFonts w:ascii="Trebuchet MS" w:hAnsi="Trebuchet MS" w:cstheme="majorHAnsi"/>
                <w:bCs/>
                <w:color w:val="000000"/>
                <w:sz w:val="22"/>
                <w:szCs w:val="22"/>
              </w:rPr>
            </w:pPr>
            <w:r w:rsidRPr="003E4560">
              <w:rPr>
                <w:rFonts w:ascii="Trebuchet MS" w:hAnsi="Trebuchet MS" w:cstheme="majorHAnsi"/>
                <w:bCs/>
                <w:color w:val="000000"/>
                <w:sz w:val="22"/>
                <w:szCs w:val="22"/>
              </w:rPr>
              <w:t>BULGUR</w:t>
            </w:r>
          </w:p>
        </w:tc>
        <w:tc>
          <w:tcPr>
            <w:tcW w:w="4234" w:type="dxa"/>
            <w:vAlign w:val="bottom"/>
          </w:tcPr>
          <w:p w:rsidR="003E4560" w:rsidRPr="003E4560" w:rsidRDefault="003E4560">
            <w:pPr>
              <w:rPr>
                <w:rFonts w:ascii="Trebuchet MS" w:hAnsi="Trebuchet MS" w:cstheme="majorHAnsi"/>
                <w:color w:val="000000"/>
                <w:sz w:val="22"/>
                <w:szCs w:val="22"/>
              </w:rPr>
            </w:pPr>
            <w:proofErr w:type="gramStart"/>
            <w:r w:rsidRPr="003E4560">
              <w:rPr>
                <w:rFonts w:ascii="Trebuchet MS" w:hAnsi="Trebuchet MS" w:cstheme="majorHAnsi"/>
                <w:color w:val="000000"/>
                <w:sz w:val="22"/>
                <w:szCs w:val="22"/>
              </w:rPr>
              <w:t>kilogram</w:t>
            </w:r>
            <w:proofErr w:type="gramEnd"/>
          </w:p>
        </w:tc>
      </w:tr>
    </w:tbl>
    <w:p w:rsidR="00C81F71" w:rsidRPr="003E4560" w:rsidRDefault="0004192A" w:rsidP="00595DB3">
      <w:pPr>
        <w:jc w:val="both"/>
        <w:rPr>
          <w:rFonts w:ascii="Trebuchet MS" w:hAnsi="Trebuchet MS" w:cstheme="majorHAnsi"/>
          <w:sz w:val="22"/>
          <w:szCs w:val="22"/>
        </w:rPr>
      </w:pPr>
      <w:r w:rsidRPr="003E4560">
        <w:rPr>
          <w:rFonts w:ascii="Trebuchet MS" w:hAnsi="Trebuchet MS" w:cstheme="majorHAnsi"/>
          <w:sz w:val="22"/>
          <w:szCs w:val="22"/>
        </w:rPr>
        <w:tab/>
        <w:t xml:space="preserve">                                                                                                     </w:t>
      </w:r>
    </w:p>
    <w:p w:rsidR="00A71A47" w:rsidRPr="003E4560" w:rsidRDefault="0004192A" w:rsidP="00066215">
      <w:pPr>
        <w:ind w:left="4956" w:firstLine="708"/>
        <w:rPr>
          <w:rFonts w:ascii="Trebuchet MS" w:hAnsi="Trebuchet MS" w:cstheme="majorHAnsi"/>
          <w:sz w:val="22"/>
          <w:szCs w:val="22"/>
        </w:rPr>
      </w:pPr>
      <w:bookmarkStart w:id="0" w:name="_GoBack"/>
      <w:bookmarkEnd w:id="0"/>
      <w:r w:rsidRPr="003E4560">
        <w:rPr>
          <w:rFonts w:ascii="Trebuchet MS" w:hAnsi="Trebuchet MS" w:cstheme="majorHAnsi"/>
          <w:sz w:val="22"/>
          <w:szCs w:val="22"/>
        </w:rPr>
        <w:t xml:space="preserve">  </w:t>
      </w:r>
      <w:r w:rsidR="00BB52ED" w:rsidRPr="003E4560">
        <w:rPr>
          <w:rFonts w:ascii="Trebuchet MS" w:hAnsi="Trebuchet MS" w:cstheme="majorHAnsi"/>
          <w:sz w:val="22"/>
          <w:szCs w:val="22"/>
        </w:rPr>
        <w:t xml:space="preserve">      </w:t>
      </w:r>
      <w:r w:rsidR="00066215" w:rsidRPr="003E4560">
        <w:rPr>
          <w:rFonts w:ascii="Trebuchet MS" w:hAnsi="Trebuchet MS" w:cstheme="majorHAnsi"/>
          <w:sz w:val="22"/>
          <w:szCs w:val="22"/>
        </w:rPr>
        <w:t xml:space="preserve">             </w:t>
      </w:r>
    </w:p>
    <w:p w:rsidR="00A71A47" w:rsidRPr="003E4560" w:rsidRDefault="00A71A47" w:rsidP="00066215">
      <w:pPr>
        <w:ind w:left="4956" w:firstLine="708"/>
        <w:rPr>
          <w:rFonts w:ascii="Trebuchet MS" w:hAnsi="Trebuchet MS" w:cstheme="majorHAnsi"/>
          <w:sz w:val="22"/>
          <w:szCs w:val="22"/>
        </w:rPr>
      </w:pPr>
    </w:p>
    <w:p w:rsidR="00A71A47" w:rsidRPr="003E4560" w:rsidRDefault="00A71A47" w:rsidP="00066215">
      <w:pPr>
        <w:ind w:left="4956" w:firstLine="708"/>
        <w:rPr>
          <w:rFonts w:ascii="Trebuchet MS" w:hAnsi="Trebuchet MS" w:cstheme="majorHAnsi"/>
          <w:sz w:val="22"/>
          <w:szCs w:val="22"/>
        </w:rPr>
      </w:pPr>
    </w:p>
    <w:p w:rsidR="00B81CC0" w:rsidRPr="003E4560" w:rsidRDefault="00A71A47" w:rsidP="00A71A47">
      <w:pPr>
        <w:ind w:left="5664" w:firstLine="708"/>
        <w:rPr>
          <w:rFonts w:ascii="Trebuchet MS" w:hAnsi="Trebuchet MS" w:cstheme="majorHAnsi"/>
          <w:sz w:val="22"/>
          <w:szCs w:val="22"/>
        </w:rPr>
      </w:pPr>
      <w:r w:rsidRPr="003E4560">
        <w:rPr>
          <w:rFonts w:ascii="Trebuchet MS" w:hAnsi="Trebuchet MS" w:cstheme="majorHAnsi"/>
          <w:sz w:val="22"/>
          <w:szCs w:val="22"/>
        </w:rPr>
        <w:t xml:space="preserve">                              </w:t>
      </w:r>
      <w:r w:rsidR="00BB52ED" w:rsidRPr="003E4560">
        <w:rPr>
          <w:rFonts w:ascii="Trebuchet MS" w:hAnsi="Trebuchet MS" w:cstheme="majorHAnsi"/>
          <w:sz w:val="22"/>
          <w:szCs w:val="22"/>
        </w:rPr>
        <w:t xml:space="preserve">   </w:t>
      </w:r>
      <w:r w:rsidR="00E3355F" w:rsidRPr="003E4560">
        <w:rPr>
          <w:rFonts w:ascii="Trebuchet MS" w:hAnsi="Trebuchet MS" w:cstheme="majorHAnsi"/>
          <w:iCs/>
          <w:sz w:val="22"/>
          <w:szCs w:val="22"/>
        </w:rPr>
        <w:t>Serpil TEKAY</w:t>
      </w:r>
      <w:r w:rsidR="00595DB3" w:rsidRPr="003E4560">
        <w:rPr>
          <w:rFonts w:ascii="Trebuchet MS" w:hAnsi="Trebuchet MS" w:cstheme="majorHAnsi"/>
          <w:iCs/>
          <w:sz w:val="22"/>
          <w:szCs w:val="22"/>
        </w:rPr>
        <w:t xml:space="preserve">                                                              </w:t>
      </w:r>
      <w:r w:rsidR="004F07D3" w:rsidRPr="003E4560">
        <w:rPr>
          <w:rFonts w:ascii="Trebuchet MS" w:hAnsi="Trebuchet MS" w:cstheme="majorHAnsi"/>
          <w:iCs/>
          <w:sz w:val="22"/>
          <w:szCs w:val="22"/>
        </w:rPr>
        <w:t xml:space="preserve">             </w:t>
      </w:r>
      <w:r w:rsidR="00BB52ED" w:rsidRPr="003E4560">
        <w:rPr>
          <w:rFonts w:ascii="Trebuchet MS" w:hAnsi="Trebuchet MS" w:cstheme="majorHAnsi"/>
          <w:iCs/>
          <w:sz w:val="22"/>
          <w:szCs w:val="22"/>
        </w:rPr>
        <w:tab/>
      </w:r>
      <w:r w:rsidR="00BB52ED" w:rsidRPr="003E4560">
        <w:rPr>
          <w:rFonts w:ascii="Trebuchet MS" w:hAnsi="Trebuchet MS" w:cstheme="majorHAnsi"/>
          <w:iCs/>
          <w:sz w:val="22"/>
          <w:szCs w:val="22"/>
        </w:rPr>
        <w:tab/>
      </w:r>
      <w:r w:rsidR="006456D3" w:rsidRPr="003E4560">
        <w:rPr>
          <w:rFonts w:ascii="Trebuchet MS" w:hAnsi="Trebuchet MS" w:cstheme="majorHAnsi"/>
          <w:iCs/>
          <w:sz w:val="22"/>
          <w:szCs w:val="22"/>
        </w:rPr>
        <w:t>500 Evler</w:t>
      </w:r>
      <w:r w:rsidR="00BB52ED" w:rsidRPr="003E4560">
        <w:rPr>
          <w:rFonts w:ascii="Trebuchet MS" w:hAnsi="Trebuchet MS" w:cstheme="majorHAnsi"/>
          <w:iCs/>
          <w:sz w:val="22"/>
          <w:szCs w:val="22"/>
        </w:rPr>
        <w:t xml:space="preserve"> MTAL Okul Müdürü</w:t>
      </w:r>
      <w:r w:rsidR="00BB52ED" w:rsidRPr="003E4560">
        <w:rPr>
          <w:rFonts w:ascii="Trebuchet MS" w:hAnsi="Trebuchet MS" w:cstheme="majorHAnsi"/>
          <w:sz w:val="22"/>
          <w:szCs w:val="22"/>
        </w:rPr>
        <w:t xml:space="preserve">   </w:t>
      </w:r>
    </w:p>
    <w:sectPr w:rsidR="00B81CC0" w:rsidRPr="003E4560" w:rsidSect="00955802">
      <w:pgSz w:w="11906" w:h="16838"/>
      <w:pgMar w:top="993"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2DB4"/>
    <w:multiLevelType w:val="hybridMultilevel"/>
    <w:tmpl w:val="44E206A2"/>
    <w:lvl w:ilvl="0" w:tplc="AB28C5E8">
      <w:start w:val="1"/>
      <w:numFmt w:val="lowerLetter"/>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B77547"/>
    <w:multiLevelType w:val="hybridMultilevel"/>
    <w:tmpl w:val="CD002FB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2153B3"/>
    <w:multiLevelType w:val="hybridMultilevel"/>
    <w:tmpl w:val="00AAECE8"/>
    <w:lvl w:ilvl="0" w:tplc="041F0017">
      <w:start w:val="1"/>
      <w:numFmt w:val="lowerLetter"/>
      <w:lvlText w:val="%1)"/>
      <w:lvlJc w:val="left"/>
      <w:pPr>
        <w:ind w:left="1070" w:hanging="360"/>
      </w:pPr>
      <w:rPr>
        <w:b/>
      </w:rPr>
    </w:lvl>
    <w:lvl w:ilvl="1" w:tplc="041F0019">
      <w:start w:val="1"/>
      <w:numFmt w:val="lowerLetter"/>
      <w:lvlText w:val="%2."/>
      <w:lvlJc w:val="left"/>
      <w:pPr>
        <w:ind w:left="1790" w:hanging="360"/>
      </w:pPr>
    </w:lvl>
    <w:lvl w:ilvl="2" w:tplc="041F0017">
      <w:start w:val="1"/>
      <w:numFmt w:val="lowerLetter"/>
      <w:lvlText w:val="%3)"/>
      <w:lvlJc w:val="left"/>
      <w:pPr>
        <w:ind w:left="890" w:hanging="180"/>
      </w:pPr>
      <w:rPr>
        <w:b/>
      </w:r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 w15:restartNumberingAfterBreak="0">
    <w:nsid w:val="119546C2"/>
    <w:multiLevelType w:val="hybridMultilevel"/>
    <w:tmpl w:val="7084D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A968D2"/>
    <w:multiLevelType w:val="hybridMultilevel"/>
    <w:tmpl w:val="0ACC9CC0"/>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AFA1667"/>
    <w:multiLevelType w:val="hybridMultilevel"/>
    <w:tmpl w:val="A87C2A46"/>
    <w:lvl w:ilvl="0" w:tplc="4470E164">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6" w15:restartNumberingAfterBreak="0">
    <w:nsid w:val="1EED21CC"/>
    <w:multiLevelType w:val="hybridMultilevel"/>
    <w:tmpl w:val="8A569740"/>
    <w:lvl w:ilvl="0" w:tplc="041F0001">
      <w:start w:val="1"/>
      <w:numFmt w:val="bullet"/>
      <w:lvlText w:val=""/>
      <w:lvlJc w:val="left"/>
      <w:pPr>
        <w:tabs>
          <w:tab w:val="num" w:pos="360"/>
        </w:tabs>
        <w:ind w:left="36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7" w15:restartNumberingAfterBreak="0">
    <w:nsid w:val="1F483F66"/>
    <w:multiLevelType w:val="hybridMultilevel"/>
    <w:tmpl w:val="52342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3A11BB"/>
    <w:multiLevelType w:val="hybridMultilevel"/>
    <w:tmpl w:val="AE1050EC"/>
    <w:lvl w:ilvl="0" w:tplc="C646EAF6">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9" w15:restartNumberingAfterBreak="0">
    <w:nsid w:val="21957AF9"/>
    <w:multiLevelType w:val="hybridMultilevel"/>
    <w:tmpl w:val="CF78CDB2"/>
    <w:lvl w:ilvl="0" w:tplc="041F0001">
      <w:start w:val="1"/>
      <w:numFmt w:val="bullet"/>
      <w:lvlText w:val=""/>
      <w:lvlJc w:val="left"/>
      <w:pPr>
        <w:ind w:left="1790" w:hanging="360"/>
      </w:pPr>
      <w:rPr>
        <w:rFonts w:ascii="Symbol" w:hAnsi="Symbol" w:hint="default"/>
      </w:rPr>
    </w:lvl>
    <w:lvl w:ilvl="1" w:tplc="041F0003" w:tentative="1">
      <w:start w:val="1"/>
      <w:numFmt w:val="bullet"/>
      <w:lvlText w:val="o"/>
      <w:lvlJc w:val="left"/>
      <w:pPr>
        <w:ind w:left="2510" w:hanging="360"/>
      </w:pPr>
      <w:rPr>
        <w:rFonts w:ascii="Courier New" w:hAnsi="Courier New" w:cs="Courier New" w:hint="default"/>
      </w:rPr>
    </w:lvl>
    <w:lvl w:ilvl="2" w:tplc="041F0005" w:tentative="1">
      <w:start w:val="1"/>
      <w:numFmt w:val="bullet"/>
      <w:lvlText w:val=""/>
      <w:lvlJc w:val="left"/>
      <w:pPr>
        <w:ind w:left="3230" w:hanging="360"/>
      </w:pPr>
      <w:rPr>
        <w:rFonts w:ascii="Wingdings" w:hAnsi="Wingdings" w:hint="default"/>
      </w:rPr>
    </w:lvl>
    <w:lvl w:ilvl="3" w:tplc="041F0001" w:tentative="1">
      <w:start w:val="1"/>
      <w:numFmt w:val="bullet"/>
      <w:lvlText w:val=""/>
      <w:lvlJc w:val="left"/>
      <w:pPr>
        <w:ind w:left="3950" w:hanging="360"/>
      </w:pPr>
      <w:rPr>
        <w:rFonts w:ascii="Symbol" w:hAnsi="Symbol" w:hint="default"/>
      </w:rPr>
    </w:lvl>
    <w:lvl w:ilvl="4" w:tplc="041F0003" w:tentative="1">
      <w:start w:val="1"/>
      <w:numFmt w:val="bullet"/>
      <w:lvlText w:val="o"/>
      <w:lvlJc w:val="left"/>
      <w:pPr>
        <w:ind w:left="4670" w:hanging="360"/>
      </w:pPr>
      <w:rPr>
        <w:rFonts w:ascii="Courier New" w:hAnsi="Courier New" w:cs="Courier New" w:hint="default"/>
      </w:rPr>
    </w:lvl>
    <w:lvl w:ilvl="5" w:tplc="041F0005" w:tentative="1">
      <w:start w:val="1"/>
      <w:numFmt w:val="bullet"/>
      <w:lvlText w:val=""/>
      <w:lvlJc w:val="left"/>
      <w:pPr>
        <w:ind w:left="5390" w:hanging="360"/>
      </w:pPr>
      <w:rPr>
        <w:rFonts w:ascii="Wingdings" w:hAnsi="Wingdings" w:hint="default"/>
      </w:rPr>
    </w:lvl>
    <w:lvl w:ilvl="6" w:tplc="041F0001" w:tentative="1">
      <w:start w:val="1"/>
      <w:numFmt w:val="bullet"/>
      <w:lvlText w:val=""/>
      <w:lvlJc w:val="left"/>
      <w:pPr>
        <w:ind w:left="6110" w:hanging="360"/>
      </w:pPr>
      <w:rPr>
        <w:rFonts w:ascii="Symbol" w:hAnsi="Symbol" w:hint="default"/>
      </w:rPr>
    </w:lvl>
    <w:lvl w:ilvl="7" w:tplc="041F0003" w:tentative="1">
      <w:start w:val="1"/>
      <w:numFmt w:val="bullet"/>
      <w:lvlText w:val="o"/>
      <w:lvlJc w:val="left"/>
      <w:pPr>
        <w:ind w:left="6830" w:hanging="360"/>
      </w:pPr>
      <w:rPr>
        <w:rFonts w:ascii="Courier New" w:hAnsi="Courier New" w:cs="Courier New" w:hint="default"/>
      </w:rPr>
    </w:lvl>
    <w:lvl w:ilvl="8" w:tplc="041F0005" w:tentative="1">
      <w:start w:val="1"/>
      <w:numFmt w:val="bullet"/>
      <w:lvlText w:val=""/>
      <w:lvlJc w:val="left"/>
      <w:pPr>
        <w:ind w:left="7550" w:hanging="360"/>
      </w:pPr>
      <w:rPr>
        <w:rFonts w:ascii="Wingdings" w:hAnsi="Wingdings" w:hint="default"/>
      </w:rPr>
    </w:lvl>
  </w:abstractNum>
  <w:abstractNum w:abstractNumId="10" w15:restartNumberingAfterBreak="0">
    <w:nsid w:val="26B51DA8"/>
    <w:multiLevelType w:val="hybridMultilevel"/>
    <w:tmpl w:val="65B8D4F0"/>
    <w:lvl w:ilvl="0" w:tplc="041F0017">
      <w:start w:val="1"/>
      <w:numFmt w:val="lowerLetter"/>
      <w:lvlText w:val="%1)"/>
      <w:lvlJc w:val="left"/>
      <w:pPr>
        <w:ind w:left="1070" w:hanging="360"/>
      </w:pPr>
      <w:rPr>
        <w:b/>
      </w:rPr>
    </w:lvl>
    <w:lvl w:ilvl="1" w:tplc="041F0019">
      <w:start w:val="1"/>
      <w:numFmt w:val="lowerLetter"/>
      <w:lvlText w:val="%2."/>
      <w:lvlJc w:val="left"/>
      <w:pPr>
        <w:ind w:left="1790" w:hanging="360"/>
      </w:pPr>
    </w:lvl>
    <w:lvl w:ilvl="2" w:tplc="041F0017">
      <w:start w:val="1"/>
      <w:numFmt w:val="lowerLetter"/>
      <w:lvlText w:val="%3)"/>
      <w:lvlJc w:val="left"/>
      <w:pPr>
        <w:ind w:left="1031" w:hanging="180"/>
      </w:pPr>
      <w:rPr>
        <w:b/>
      </w:r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1" w15:restartNumberingAfterBreak="0">
    <w:nsid w:val="2AB2313F"/>
    <w:multiLevelType w:val="hybridMultilevel"/>
    <w:tmpl w:val="D262B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ABC1CCE"/>
    <w:multiLevelType w:val="hybridMultilevel"/>
    <w:tmpl w:val="9BB87D1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C674A3"/>
    <w:multiLevelType w:val="hybridMultilevel"/>
    <w:tmpl w:val="61A68E0C"/>
    <w:lvl w:ilvl="0" w:tplc="E89C4768">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4" w15:restartNumberingAfterBreak="0">
    <w:nsid w:val="2C434908"/>
    <w:multiLevelType w:val="hybridMultilevel"/>
    <w:tmpl w:val="00AAECE8"/>
    <w:lvl w:ilvl="0" w:tplc="041F0017">
      <w:start w:val="1"/>
      <w:numFmt w:val="lowerLetter"/>
      <w:lvlText w:val="%1)"/>
      <w:lvlJc w:val="left"/>
      <w:pPr>
        <w:ind w:left="1070" w:hanging="360"/>
      </w:pPr>
      <w:rPr>
        <w:b/>
      </w:rPr>
    </w:lvl>
    <w:lvl w:ilvl="1" w:tplc="041F0019">
      <w:start w:val="1"/>
      <w:numFmt w:val="lowerLetter"/>
      <w:lvlText w:val="%2."/>
      <w:lvlJc w:val="left"/>
      <w:pPr>
        <w:ind w:left="1790" w:hanging="360"/>
      </w:pPr>
    </w:lvl>
    <w:lvl w:ilvl="2" w:tplc="041F0017">
      <w:start w:val="1"/>
      <w:numFmt w:val="lowerLetter"/>
      <w:lvlText w:val="%3)"/>
      <w:lvlJc w:val="left"/>
      <w:pPr>
        <w:ind w:left="890" w:hanging="180"/>
      </w:pPr>
      <w:rPr>
        <w:b/>
      </w:r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5" w15:restartNumberingAfterBreak="0">
    <w:nsid w:val="2F0916E3"/>
    <w:multiLevelType w:val="hybridMultilevel"/>
    <w:tmpl w:val="65B8D4F0"/>
    <w:lvl w:ilvl="0" w:tplc="041F0017">
      <w:start w:val="1"/>
      <w:numFmt w:val="lowerLetter"/>
      <w:lvlText w:val="%1)"/>
      <w:lvlJc w:val="left"/>
      <w:pPr>
        <w:ind w:left="1070" w:hanging="360"/>
      </w:pPr>
      <w:rPr>
        <w:b/>
      </w:rPr>
    </w:lvl>
    <w:lvl w:ilvl="1" w:tplc="041F0019">
      <w:start w:val="1"/>
      <w:numFmt w:val="lowerLetter"/>
      <w:lvlText w:val="%2."/>
      <w:lvlJc w:val="left"/>
      <w:pPr>
        <w:ind w:left="1790" w:hanging="360"/>
      </w:pPr>
    </w:lvl>
    <w:lvl w:ilvl="2" w:tplc="041F0017">
      <w:start w:val="1"/>
      <w:numFmt w:val="lowerLetter"/>
      <w:lvlText w:val="%3)"/>
      <w:lvlJc w:val="left"/>
      <w:pPr>
        <w:ind w:left="1031" w:hanging="180"/>
      </w:pPr>
      <w:rPr>
        <w:b/>
      </w:r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6" w15:restartNumberingAfterBreak="0">
    <w:nsid w:val="2F517BCC"/>
    <w:multiLevelType w:val="hybridMultilevel"/>
    <w:tmpl w:val="8CBA30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14D1810"/>
    <w:multiLevelType w:val="hybridMultilevel"/>
    <w:tmpl w:val="B43E6138"/>
    <w:lvl w:ilvl="0" w:tplc="041F0001">
      <w:start w:val="1"/>
      <w:numFmt w:val="bullet"/>
      <w:lvlText w:val=""/>
      <w:lvlJc w:val="left"/>
      <w:pPr>
        <w:ind w:left="1790" w:hanging="360"/>
      </w:pPr>
      <w:rPr>
        <w:rFonts w:ascii="Symbol" w:hAnsi="Symbol" w:hint="default"/>
      </w:rPr>
    </w:lvl>
    <w:lvl w:ilvl="1" w:tplc="041F0003" w:tentative="1">
      <w:start w:val="1"/>
      <w:numFmt w:val="bullet"/>
      <w:lvlText w:val="o"/>
      <w:lvlJc w:val="left"/>
      <w:pPr>
        <w:ind w:left="2510" w:hanging="360"/>
      </w:pPr>
      <w:rPr>
        <w:rFonts w:ascii="Courier New" w:hAnsi="Courier New" w:cs="Courier New" w:hint="default"/>
      </w:rPr>
    </w:lvl>
    <w:lvl w:ilvl="2" w:tplc="041F0005" w:tentative="1">
      <w:start w:val="1"/>
      <w:numFmt w:val="bullet"/>
      <w:lvlText w:val=""/>
      <w:lvlJc w:val="left"/>
      <w:pPr>
        <w:ind w:left="3230" w:hanging="360"/>
      </w:pPr>
      <w:rPr>
        <w:rFonts w:ascii="Wingdings" w:hAnsi="Wingdings" w:hint="default"/>
      </w:rPr>
    </w:lvl>
    <w:lvl w:ilvl="3" w:tplc="041F0001" w:tentative="1">
      <w:start w:val="1"/>
      <w:numFmt w:val="bullet"/>
      <w:lvlText w:val=""/>
      <w:lvlJc w:val="left"/>
      <w:pPr>
        <w:ind w:left="3950" w:hanging="360"/>
      </w:pPr>
      <w:rPr>
        <w:rFonts w:ascii="Symbol" w:hAnsi="Symbol" w:hint="default"/>
      </w:rPr>
    </w:lvl>
    <w:lvl w:ilvl="4" w:tplc="041F0003" w:tentative="1">
      <w:start w:val="1"/>
      <w:numFmt w:val="bullet"/>
      <w:lvlText w:val="o"/>
      <w:lvlJc w:val="left"/>
      <w:pPr>
        <w:ind w:left="4670" w:hanging="360"/>
      </w:pPr>
      <w:rPr>
        <w:rFonts w:ascii="Courier New" w:hAnsi="Courier New" w:cs="Courier New" w:hint="default"/>
      </w:rPr>
    </w:lvl>
    <w:lvl w:ilvl="5" w:tplc="041F0005" w:tentative="1">
      <w:start w:val="1"/>
      <w:numFmt w:val="bullet"/>
      <w:lvlText w:val=""/>
      <w:lvlJc w:val="left"/>
      <w:pPr>
        <w:ind w:left="5390" w:hanging="360"/>
      </w:pPr>
      <w:rPr>
        <w:rFonts w:ascii="Wingdings" w:hAnsi="Wingdings" w:hint="default"/>
      </w:rPr>
    </w:lvl>
    <w:lvl w:ilvl="6" w:tplc="041F0001" w:tentative="1">
      <w:start w:val="1"/>
      <w:numFmt w:val="bullet"/>
      <w:lvlText w:val=""/>
      <w:lvlJc w:val="left"/>
      <w:pPr>
        <w:ind w:left="6110" w:hanging="360"/>
      </w:pPr>
      <w:rPr>
        <w:rFonts w:ascii="Symbol" w:hAnsi="Symbol" w:hint="default"/>
      </w:rPr>
    </w:lvl>
    <w:lvl w:ilvl="7" w:tplc="041F0003" w:tentative="1">
      <w:start w:val="1"/>
      <w:numFmt w:val="bullet"/>
      <w:lvlText w:val="o"/>
      <w:lvlJc w:val="left"/>
      <w:pPr>
        <w:ind w:left="6830" w:hanging="360"/>
      </w:pPr>
      <w:rPr>
        <w:rFonts w:ascii="Courier New" w:hAnsi="Courier New" w:cs="Courier New" w:hint="default"/>
      </w:rPr>
    </w:lvl>
    <w:lvl w:ilvl="8" w:tplc="041F0005" w:tentative="1">
      <w:start w:val="1"/>
      <w:numFmt w:val="bullet"/>
      <w:lvlText w:val=""/>
      <w:lvlJc w:val="left"/>
      <w:pPr>
        <w:ind w:left="7550" w:hanging="360"/>
      </w:pPr>
      <w:rPr>
        <w:rFonts w:ascii="Wingdings" w:hAnsi="Wingdings" w:hint="default"/>
      </w:rPr>
    </w:lvl>
  </w:abstractNum>
  <w:abstractNum w:abstractNumId="18" w15:restartNumberingAfterBreak="0">
    <w:nsid w:val="31CB746E"/>
    <w:multiLevelType w:val="hybridMultilevel"/>
    <w:tmpl w:val="07E2E1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D15CDB"/>
    <w:multiLevelType w:val="hybridMultilevel"/>
    <w:tmpl w:val="03065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3655545"/>
    <w:multiLevelType w:val="hybridMultilevel"/>
    <w:tmpl w:val="4392B1C0"/>
    <w:lvl w:ilvl="0" w:tplc="8A6CE72C">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1" w15:restartNumberingAfterBreak="0">
    <w:nsid w:val="387C21B9"/>
    <w:multiLevelType w:val="hybridMultilevel"/>
    <w:tmpl w:val="9EA6C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B6143A6"/>
    <w:multiLevelType w:val="hybridMultilevel"/>
    <w:tmpl w:val="F0C07EB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3" w15:restartNumberingAfterBreak="0">
    <w:nsid w:val="3F067AED"/>
    <w:multiLevelType w:val="hybridMultilevel"/>
    <w:tmpl w:val="64F6B040"/>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07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0F83875"/>
    <w:multiLevelType w:val="hybridMultilevel"/>
    <w:tmpl w:val="44E206A2"/>
    <w:lvl w:ilvl="0" w:tplc="AB28C5E8">
      <w:start w:val="1"/>
      <w:numFmt w:val="lowerLetter"/>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12E48E4"/>
    <w:multiLevelType w:val="hybridMultilevel"/>
    <w:tmpl w:val="47DE6902"/>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26" w15:restartNumberingAfterBreak="0">
    <w:nsid w:val="47C21940"/>
    <w:multiLevelType w:val="hybridMultilevel"/>
    <w:tmpl w:val="DEAAAE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9D838E3"/>
    <w:multiLevelType w:val="hybridMultilevel"/>
    <w:tmpl w:val="41A60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6862D4"/>
    <w:multiLevelType w:val="hybridMultilevel"/>
    <w:tmpl w:val="22AA54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1BB4A57"/>
    <w:multiLevelType w:val="hybridMultilevel"/>
    <w:tmpl w:val="D966E19A"/>
    <w:lvl w:ilvl="0" w:tplc="041F000F">
      <w:start w:val="1"/>
      <w:numFmt w:val="decimal"/>
      <w:lvlText w:val="%1."/>
      <w:lvlJc w:val="left"/>
      <w:pPr>
        <w:tabs>
          <w:tab w:val="num" w:pos="720"/>
        </w:tabs>
        <w:ind w:left="720" w:hanging="360"/>
      </w:pPr>
    </w:lvl>
    <w:lvl w:ilvl="1" w:tplc="BD82C366">
      <w:start w:val="1"/>
      <w:numFmt w:val="decimal"/>
      <w:lvlText w:val="%2."/>
      <w:lvlJc w:val="left"/>
      <w:pPr>
        <w:tabs>
          <w:tab w:val="num" w:pos="360"/>
        </w:tabs>
        <w:ind w:left="36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15:restartNumberingAfterBreak="0">
    <w:nsid w:val="52181E72"/>
    <w:multiLevelType w:val="hybridMultilevel"/>
    <w:tmpl w:val="565C765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56A1969"/>
    <w:multiLevelType w:val="hybridMultilevel"/>
    <w:tmpl w:val="D780CA7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556D07E1"/>
    <w:multiLevelType w:val="hybridMultilevel"/>
    <w:tmpl w:val="C8308938"/>
    <w:lvl w:ilvl="0" w:tplc="041F0001">
      <w:start w:val="1"/>
      <w:numFmt w:val="bullet"/>
      <w:lvlText w:val=""/>
      <w:lvlJc w:val="left"/>
      <w:pPr>
        <w:ind w:left="1004" w:hanging="360"/>
      </w:pPr>
      <w:rPr>
        <w:rFonts w:ascii="Symbol" w:hAnsi="Symbol"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3" w15:restartNumberingAfterBreak="0">
    <w:nsid w:val="56391FD8"/>
    <w:multiLevelType w:val="hybridMultilevel"/>
    <w:tmpl w:val="9BB87D1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73B43DB"/>
    <w:multiLevelType w:val="hybridMultilevel"/>
    <w:tmpl w:val="D1763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91955E4"/>
    <w:multiLevelType w:val="hybridMultilevel"/>
    <w:tmpl w:val="7D42D524"/>
    <w:lvl w:ilvl="0" w:tplc="85A0B452">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6" w15:restartNumberingAfterBreak="0">
    <w:nsid w:val="5AC6242B"/>
    <w:multiLevelType w:val="hybridMultilevel"/>
    <w:tmpl w:val="A05672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AC8732A"/>
    <w:multiLevelType w:val="hybridMultilevel"/>
    <w:tmpl w:val="AA608F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AD0309C"/>
    <w:multiLevelType w:val="hybridMultilevel"/>
    <w:tmpl w:val="3650114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9" w15:restartNumberingAfterBreak="0">
    <w:nsid w:val="5BD95791"/>
    <w:multiLevelType w:val="hybridMultilevel"/>
    <w:tmpl w:val="4B1CD6D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0" w15:restartNumberingAfterBreak="0">
    <w:nsid w:val="5D537F37"/>
    <w:multiLevelType w:val="hybridMultilevel"/>
    <w:tmpl w:val="D95C3A60"/>
    <w:lvl w:ilvl="0" w:tplc="5DA85A72">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FB220466">
      <w:start w:val="1"/>
      <w:numFmt w:val="decimal"/>
      <w:lvlText w:val="%4."/>
      <w:lvlJc w:val="left"/>
      <w:pPr>
        <w:tabs>
          <w:tab w:val="num" w:pos="360"/>
        </w:tabs>
        <w:ind w:left="36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1" w15:restartNumberingAfterBreak="0">
    <w:nsid w:val="5D5C69D8"/>
    <w:multiLevelType w:val="hybridMultilevel"/>
    <w:tmpl w:val="BA2A89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F267FF2"/>
    <w:multiLevelType w:val="hybridMultilevel"/>
    <w:tmpl w:val="08422DC2"/>
    <w:lvl w:ilvl="0" w:tplc="F5EADBD8">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3" w15:restartNumberingAfterBreak="0">
    <w:nsid w:val="617F0917"/>
    <w:multiLevelType w:val="hybridMultilevel"/>
    <w:tmpl w:val="DA0822B0"/>
    <w:lvl w:ilvl="0" w:tplc="AB28C5E8">
      <w:start w:val="1"/>
      <w:numFmt w:val="lowerLetter"/>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5F2460D"/>
    <w:multiLevelType w:val="hybridMultilevel"/>
    <w:tmpl w:val="F4B21BEE"/>
    <w:lvl w:ilvl="0" w:tplc="B846D75E">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5" w15:restartNumberingAfterBreak="0">
    <w:nsid w:val="679870FC"/>
    <w:multiLevelType w:val="hybridMultilevel"/>
    <w:tmpl w:val="9EC8D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8B52E95"/>
    <w:multiLevelType w:val="hybridMultilevel"/>
    <w:tmpl w:val="4392B1C0"/>
    <w:lvl w:ilvl="0" w:tplc="8A6CE72C">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7" w15:restartNumberingAfterBreak="0">
    <w:nsid w:val="6BBB32E8"/>
    <w:multiLevelType w:val="hybridMultilevel"/>
    <w:tmpl w:val="5694E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DAB0EEE"/>
    <w:multiLevelType w:val="hybridMultilevel"/>
    <w:tmpl w:val="A0F21522"/>
    <w:lvl w:ilvl="0" w:tplc="1FB4A798">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9" w15:restartNumberingAfterBreak="0">
    <w:nsid w:val="6EAD3E05"/>
    <w:multiLevelType w:val="hybridMultilevel"/>
    <w:tmpl w:val="F88495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1162552"/>
    <w:multiLevelType w:val="hybridMultilevel"/>
    <w:tmpl w:val="72DA90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15:restartNumberingAfterBreak="0">
    <w:nsid w:val="72684DEF"/>
    <w:multiLevelType w:val="hybridMultilevel"/>
    <w:tmpl w:val="8B56056E"/>
    <w:lvl w:ilvl="0" w:tplc="CDCA5CC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3072EFE"/>
    <w:multiLevelType w:val="hybridMultilevel"/>
    <w:tmpl w:val="EC4242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4570813"/>
    <w:multiLevelType w:val="hybridMultilevel"/>
    <w:tmpl w:val="65B8D4F0"/>
    <w:lvl w:ilvl="0" w:tplc="041F0017">
      <w:start w:val="1"/>
      <w:numFmt w:val="lowerLetter"/>
      <w:lvlText w:val="%1)"/>
      <w:lvlJc w:val="left"/>
      <w:pPr>
        <w:ind w:left="1070" w:hanging="360"/>
      </w:pPr>
      <w:rPr>
        <w:b/>
      </w:rPr>
    </w:lvl>
    <w:lvl w:ilvl="1" w:tplc="041F0019">
      <w:start w:val="1"/>
      <w:numFmt w:val="lowerLetter"/>
      <w:lvlText w:val="%2."/>
      <w:lvlJc w:val="left"/>
      <w:pPr>
        <w:ind w:left="1790" w:hanging="360"/>
      </w:pPr>
    </w:lvl>
    <w:lvl w:ilvl="2" w:tplc="041F0017">
      <w:start w:val="1"/>
      <w:numFmt w:val="lowerLetter"/>
      <w:lvlText w:val="%3)"/>
      <w:lvlJc w:val="left"/>
      <w:pPr>
        <w:ind w:left="1031" w:hanging="180"/>
      </w:pPr>
      <w:rPr>
        <w:b/>
      </w:r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54" w15:restartNumberingAfterBreak="0">
    <w:nsid w:val="7634708A"/>
    <w:multiLevelType w:val="hybridMultilevel"/>
    <w:tmpl w:val="7E7AAF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6835004"/>
    <w:multiLevelType w:val="hybridMultilevel"/>
    <w:tmpl w:val="35743118"/>
    <w:lvl w:ilvl="0" w:tplc="B968446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76AB5640"/>
    <w:multiLevelType w:val="hybridMultilevel"/>
    <w:tmpl w:val="2162E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7695AC0"/>
    <w:multiLevelType w:val="hybridMultilevel"/>
    <w:tmpl w:val="54B28B7A"/>
    <w:lvl w:ilvl="0" w:tplc="43A2F6F6">
      <w:start w:val="1"/>
      <w:numFmt w:val="lowerLetter"/>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58" w15:restartNumberingAfterBreak="0">
    <w:nsid w:val="77E145B5"/>
    <w:multiLevelType w:val="hybridMultilevel"/>
    <w:tmpl w:val="DEA61B30"/>
    <w:lvl w:ilvl="0" w:tplc="514EA8A0">
      <w:start w:val="1"/>
      <w:numFmt w:val="decimal"/>
      <w:lvlText w:val="%1."/>
      <w:lvlJc w:val="left"/>
      <w:pPr>
        <w:tabs>
          <w:tab w:val="num" w:pos="720"/>
        </w:tabs>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9" w15:restartNumberingAfterBreak="0">
    <w:nsid w:val="794C3CCE"/>
    <w:multiLevelType w:val="hybridMultilevel"/>
    <w:tmpl w:val="D1902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A096B28"/>
    <w:multiLevelType w:val="hybridMultilevel"/>
    <w:tmpl w:val="5A280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EA273CE"/>
    <w:multiLevelType w:val="hybridMultilevel"/>
    <w:tmpl w:val="F594E6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FE71E39"/>
    <w:multiLevelType w:val="hybridMultilevel"/>
    <w:tmpl w:val="466E39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FFD725D"/>
    <w:multiLevelType w:val="hybridMultilevel"/>
    <w:tmpl w:val="3A32EE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2"/>
  </w:num>
  <w:num w:numId="4">
    <w:abstractNumId w:val="7"/>
  </w:num>
  <w:num w:numId="5">
    <w:abstractNumId w:val="39"/>
  </w:num>
  <w:num w:numId="6">
    <w:abstractNumId w:val="63"/>
  </w:num>
  <w:num w:numId="7">
    <w:abstractNumId w:val="38"/>
  </w:num>
  <w:num w:numId="8">
    <w:abstractNumId w:val="45"/>
  </w:num>
  <w:num w:numId="9">
    <w:abstractNumId w:val="19"/>
  </w:num>
  <w:num w:numId="10">
    <w:abstractNumId w:val="32"/>
  </w:num>
  <w:num w:numId="11">
    <w:abstractNumId w:val="52"/>
  </w:num>
  <w:num w:numId="12">
    <w:abstractNumId w:val="34"/>
  </w:num>
  <w:num w:numId="13">
    <w:abstractNumId w:val="24"/>
  </w:num>
  <w:num w:numId="14">
    <w:abstractNumId w:val="21"/>
  </w:num>
  <w:num w:numId="15">
    <w:abstractNumId w:val="26"/>
  </w:num>
  <w:num w:numId="16">
    <w:abstractNumId w:val="11"/>
  </w:num>
  <w:num w:numId="17">
    <w:abstractNumId w:val="62"/>
  </w:num>
  <w:num w:numId="18">
    <w:abstractNumId w:val="3"/>
  </w:num>
  <w:num w:numId="19">
    <w:abstractNumId w:val="4"/>
  </w:num>
  <w:num w:numId="20">
    <w:abstractNumId w:val="25"/>
  </w:num>
  <w:num w:numId="21">
    <w:abstractNumId w:val="18"/>
  </w:num>
  <w:num w:numId="22">
    <w:abstractNumId w:val="16"/>
  </w:num>
  <w:num w:numId="23">
    <w:abstractNumId w:val="50"/>
  </w:num>
  <w:num w:numId="24">
    <w:abstractNumId w:val="30"/>
  </w:num>
  <w:num w:numId="25">
    <w:abstractNumId w:val="37"/>
  </w:num>
  <w:num w:numId="26">
    <w:abstractNumId w:val="1"/>
  </w:num>
  <w:num w:numId="27">
    <w:abstractNumId w:val="54"/>
  </w:num>
  <w:num w:numId="28">
    <w:abstractNumId w:val="17"/>
  </w:num>
  <w:num w:numId="29">
    <w:abstractNumId w:val="49"/>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9"/>
  </w:num>
  <w:num w:numId="33">
    <w:abstractNumId w:val="61"/>
  </w:num>
  <w:num w:numId="34">
    <w:abstractNumId w:val="55"/>
  </w:num>
  <w:num w:numId="35">
    <w:abstractNumId w:val="60"/>
  </w:num>
  <w:num w:numId="36">
    <w:abstractNumId w:val="47"/>
  </w:num>
  <w:num w:numId="37">
    <w:abstractNumId w:val="20"/>
  </w:num>
  <w:num w:numId="38">
    <w:abstractNumId w:val="46"/>
  </w:num>
  <w:num w:numId="39">
    <w:abstractNumId w:val="31"/>
  </w:num>
  <w:num w:numId="40">
    <w:abstractNumId w:val="57"/>
  </w:num>
  <w:num w:numId="41">
    <w:abstractNumId w:val="33"/>
  </w:num>
  <w:num w:numId="42">
    <w:abstractNumId w:val="12"/>
  </w:num>
  <w:num w:numId="43">
    <w:abstractNumId w:val="8"/>
  </w:num>
  <w:num w:numId="44">
    <w:abstractNumId w:val="44"/>
  </w:num>
  <w:num w:numId="45">
    <w:abstractNumId w:val="13"/>
  </w:num>
  <w:num w:numId="46">
    <w:abstractNumId w:val="36"/>
  </w:num>
  <w:num w:numId="47">
    <w:abstractNumId w:val="14"/>
  </w:num>
  <w:num w:numId="48">
    <w:abstractNumId w:val="43"/>
  </w:num>
  <w:num w:numId="49">
    <w:abstractNumId w:val="15"/>
  </w:num>
  <w:num w:numId="50">
    <w:abstractNumId w:val="10"/>
  </w:num>
  <w:num w:numId="51">
    <w:abstractNumId w:val="53"/>
  </w:num>
  <w:num w:numId="52">
    <w:abstractNumId w:val="41"/>
  </w:num>
  <w:num w:numId="53">
    <w:abstractNumId w:val="23"/>
  </w:num>
  <w:num w:numId="54">
    <w:abstractNumId w:val="5"/>
  </w:num>
  <w:num w:numId="55">
    <w:abstractNumId w:val="2"/>
  </w:num>
  <w:num w:numId="56">
    <w:abstractNumId w:val="48"/>
  </w:num>
  <w:num w:numId="57">
    <w:abstractNumId w:val="42"/>
  </w:num>
  <w:num w:numId="58">
    <w:abstractNumId w:val="58"/>
  </w:num>
  <w:num w:numId="59">
    <w:abstractNumId w:val="51"/>
  </w:num>
  <w:num w:numId="60">
    <w:abstractNumId w:val="0"/>
  </w:num>
  <w:num w:numId="61">
    <w:abstractNumId w:val="28"/>
  </w:num>
  <w:num w:numId="62">
    <w:abstractNumId w:val="35"/>
  </w:num>
  <w:num w:numId="63">
    <w:abstractNumId w:val="56"/>
  </w:num>
  <w:num w:numId="64">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F7"/>
    <w:rsid w:val="00006C4B"/>
    <w:rsid w:val="00012815"/>
    <w:rsid w:val="00027FA2"/>
    <w:rsid w:val="0004192A"/>
    <w:rsid w:val="00054947"/>
    <w:rsid w:val="00063B6D"/>
    <w:rsid w:val="00066215"/>
    <w:rsid w:val="0007708A"/>
    <w:rsid w:val="00081177"/>
    <w:rsid w:val="000819B5"/>
    <w:rsid w:val="00082B79"/>
    <w:rsid w:val="00096A16"/>
    <w:rsid w:val="000A60DA"/>
    <w:rsid w:val="000C2F6E"/>
    <w:rsid w:val="000E5A51"/>
    <w:rsid w:val="000F4D4E"/>
    <w:rsid w:val="00101AA0"/>
    <w:rsid w:val="001049EC"/>
    <w:rsid w:val="00110CF9"/>
    <w:rsid w:val="00131264"/>
    <w:rsid w:val="00136825"/>
    <w:rsid w:val="001608B8"/>
    <w:rsid w:val="00170445"/>
    <w:rsid w:val="00181D0B"/>
    <w:rsid w:val="00183BF7"/>
    <w:rsid w:val="001B0E30"/>
    <w:rsid w:val="001D0647"/>
    <w:rsid w:val="001D5BB1"/>
    <w:rsid w:val="001D5D2B"/>
    <w:rsid w:val="00200F5F"/>
    <w:rsid w:val="00203C69"/>
    <w:rsid w:val="00205E5F"/>
    <w:rsid w:val="00220F27"/>
    <w:rsid w:val="00243C67"/>
    <w:rsid w:val="00243FEE"/>
    <w:rsid w:val="00271A81"/>
    <w:rsid w:val="002747AB"/>
    <w:rsid w:val="00274F30"/>
    <w:rsid w:val="002949B3"/>
    <w:rsid w:val="002D2C07"/>
    <w:rsid w:val="002D2EBA"/>
    <w:rsid w:val="002E7298"/>
    <w:rsid w:val="002F00EB"/>
    <w:rsid w:val="002F2664"/>
    <w:rsid w:val="00302EAF"/>
    <w:rsid w:val="00306627"/>
    <w:rsid w:val="0030709F"/>
    <w:rsid w:val="00312686"/>
    <w:rsid w:val="00320798"/>
    <w:rsid w:val="0033046E"/>
    <w:rsid w:val="00344881"/>
    <w:rsid w:val="00346DFA"/>
    <w:rsid w:val="00355296"/>
    <w:rsid w:val="00355DC4"/>
    <w:rsid w:val="00362710"/>
    <w:rsid w:val="00366265"/>
    <w:rsid w:val="0037659E"/>
    <w:rsid w:val="00396A97"/>
    <w:rsid w:val="003A6461"/>
    <w:rsid w:val="003C05AF"/>
    <w:rsid w:val="003C3694"/>
    <w:rsid w:val="003C526B"/>
    <w:rsid w:val="003D2D17"/>
    <w:rsid w:val="003E4560"/>
    <w:rsid w:val="003E7D9B"/>
    <w:rsid w:val="00403E07"/>
    <w:rsid w:val="00424B5B"/>
    <w:rsid w:val="00427E9B"/>
    <w:rsid w:val="00431973"/>
    <w:rsid w:val="00462698"/>
    <w:rsid w:val="00467B51"/>
    <w:rsid w:val="004764E5"/>
    <w:rsid w:val="00483411"/>
    <w:rsid w:val="0048500C"/>
    <w:rsid w:val="004A6E33"/>
    <w:rsid w:val="004D7019"/>
    <w:rsid w:val="004E56CF"/>
    <w:rsid w:val="004F07D3"/>
    <w:rsid w:val="004F1380"/>
    <w:rsid w:val="004F5FC3"/>
    <w:rsid w:val="0053778B"/>
    <w:rsid w:val="005445AB"/>
    <w:rsid w:val="0055081E"/>
    <w:rsid w:val="00561A1C"/>
    <w:rsid w:val="00564285"/>
    <w:rsid w:val="00581659"/>
    <w:rsid w:val="00595DB3"/>
    <w:rsid w:val="005A61F4"/>
    <w:rsid w:val="005B3FB2"/>
    <w:rsid w:val="005B4FF7"/>
    <w:rsid w:val="005B5C22"/>
    <w:rsid w:val="005D1BC7"/>
    <w:rsid w:val="005E6ED4"/>
    <w:rsid w:val="0061294F"/>
    <w:rsid w:val="00614BB3"/>
    <w:rsid w:val="00624EBA"/>
    <w:rsid w:val="006271B0"/>
    <w:rsid w:val="006456D3"/>
    <w:rsid w:val="00653AA6"/>
    <w:rsid w:val="00655320"/>
    <w:rsid w:val="006559E0"/>
    <w:rsid w:val="00676D9E"/>
    <w:rsid w:val="00687970"/>
    <w:rsid w:val="0069135B"/>
    <w:rsid w:val="0069692A"/>
    <w:rsid w:val="006B58AD"/>
    <w:rsid w:val="006F767F"/>
    <w:rsid w:val="007012CC"/>
    <w:rsid w:val="007113DC"/>
    <w:rsid w:val="00712740"/>
    <w:rsid w:val="00712981"/>
    <w:rsid w:val="00724E1E"/>
    <w:rsid w:val="00730C65"/>
    <w:rsid w:val="007466EE"/>
    <w:rsid w:val="00770213"/>
    <w:rsid w:val="007750B4"/>
    <w:rsid w:val="007873B7"/>
    <w:rsid w:val="00794AB4"/>
    <w:rsid w:val="007A4B95"/>
    <w:rsid w:val="007C5330"/>
    <w:rsid w:val="007C5638"/>
    <w:rsid w:val="007D7B8B"/>
    <w:rsid w:val="00812278"/>
    <w:rsid w:val="00865432"/>
    <w:rsid w:val="00890856"/>
    <w:rsid w:val="00891A1D"/>
    <w:rsid w:val="00894806"/>
    <w:rsid w:val="00897D3F"/>
    <w:rsid w:val="008A3AC5"/>
    <w:rsid w:val="008E2276"/>
    <w:rsid w:val="008F3555"/>
    <w:rsid w:val="00907A9F"/>
    <w:rsid w:val="00913A80"/>
    <w:rsid w:val="00932175"/>
    <w:rsid w:val="00934679"/>
    <w:rsid w:val="00955802"/>
    <w:rsid w:val="00966746"/>
    <w:rsid w:val="00980B64"/>
    <w:rsid w:val="00981E14"/>
    <w:rsid w:val="009C174F"/>
    <w:rsid w:val="009C2B81"/>
    <w:rsid w:val="009F1B63"/>
    <w:rsid w:val="00A07EB7"/>
    <w:rsid w:val="00A364B6"/>
    <w:rsid w:val="00A37E86"/>
    <w:rsid w:val="00A41D48"/>
    <w:rsid w:val="00A607F2"/>
    <w:rsid w:val="00A71A47"/>
    <w:rsid w:val="00A732AD"/>
    <w:rsid w:val="00AA4DFD"/>
    <w:rsid w:val="00AB652A"/>
    <w:rsid w:val="00AB6C19"/>
    <w:rsid w:val="00AC10E5"/>
    <w:rsid w:val="00AD595E"/>
    <w:rsid w:val="00AE1E9F"/>
    <w:rsid w:val="00AE718F"/>
    <w:rsid w:val="00AF11CA"/>
    <w:rsid w:val="00AF7075"/>
    <w:rsid w:val="00B059D1"/>
    <w:rsid w:val="00B176E0"/>
    <w:rsid w:val="00B26262"/>
    <w:rsid w:val="00B32699"/>
    <w:rsid w:val="00B36043"/>
    <w:rsid w:val="00B36F6A"/>
    <w:rsid w:val="00B42B3D"/>
    <w:rsid w:val="00B4314A"/>
    <w:rsid w:val="00B558E7"/>
    <w:rsid w:val="00B61F16"/>
    <w:rsid w:val="00B664F5"/>
    <w:rsid w:val="00B67069"/>
    <w:rsid w:val="00B74BB2"/>
    <w:rsid w:val="00B81CC0"/>
    <w:rsid w:val="00B922EF"/>
    <w:rsid w:val="00BB0576"/>
    <w:rsid w:val="00BB3574"/>
    <w:rsid w:val="00BB52ED"/>
    <w:rsid w:val="00BC6533"/>
    <w:rsid w:val="00BE6671"/>
    <w:rsid w:val="00C00D5B"/>
    <w:rsid w:val="00C02B63"/>
    <w:rsid w:val="00C21525"/>
    <w:rsid w:val="00C22BBC"/>
    <w:rsid w:val="00C2456F"/>
    <w:rsid w:val="00C24BAE"/>
    <w:rsid w:val="00C36516"/>
    <w:rsid w:val="00C414B5"/>
    <w:rsid w:val="00C41C32"/>
    <w:rsid w:val="00C4589D"/>
    <w:rsid w:val="00C658CE"/>
    <w:rsid w:val="00C6774F"/>
    <w:rsid w:val="00C70AE4"/>
    <w:rsid w:val="00C81F71"/>
    <w:rsid w:val="00C85506"/>
    <w:rsid w:val="00C879AC"/>
    <w:rsid w:val="00C933A6"/>
    <w:rsid w:val="00CA515D"/>
    <w:rsid w:val="00CB1BF4"/>
    <w:rsid w:val="00CD34BD"/>
    <w:rsid w:val="00CE56E9"/>
    <w:rsid w:val="00D20A27"/>
    <w:rsid w:val="00D259E3"/>
    <w:rsid w:val="00D32AD2"/>
    <w:rsid w:val="00D37580"/>
    <w:rsid w:val="00D47232"/>
    <w:rsid w:val="00D5055B"/>
    <w:rsid w:val="00D65CF1"/>
    <w:rsid w:val="00D71DAD"/>
    <w:rsid w:val="00DA5603"/>
    <w:rsid w:val="00DA618F"/>
    <w:rsid w:val="00DA7A68"/>
    <w:rsid w:val="00DD7C25"/>
    <w:rsid w:val="00DE1943"/>
    <w:rsid w:val="00DE272E"/>
    <w:rsid w:val="00DF085E"/>
    <w:rsid w:val="00DF248B"/>
    <w:rsid w:val="00E06B77"/>
    <w:rsid w:val="00E121CB"/>
    <w:rsid w:val="00E247B4"/>
    <w:rsid w:val="00E3355F"/>
    <w:rsid w:val="00E542A5"/>
    <w:rsid w:val="00E548D0"/>
    <w:rsid w:val="00E60AA0"/>
    <w:rsid w:val="00E767FC"/>
    <w:rsid w:val="00EC55B6"/>
    <w:rsid w:val="00EC74DC"/>
    <w:rsid w:val="00F0483B"/>
    <w:rsid w:val="00F22594"/>
    <w:rsid w:val="00F30A6E"/>
    <w:rsid w:val="00F34B9C"/>
    <w:rsid w:val="00F3604B"/>
    <w:rsid w:val="00F377A2"/>
    <w:rsid w:val="00F441BB"/>
    <w:rsid w:val="00F508E3"/>
    <w:rsid w:val="00F75D08"/>
    <w:rsid w:val="00F878E8"/>
    <w:rsid w:val="00F9376C"/>
    <w:rsid w:val="00FA1AEB"/>
    <w:rsid w:val="00FA4D77"/>
    <w:rsid w:val="00FB2E4D"/>
    <w:rsid w:val="00FB7A24"/>
    <w:rsid w:val="00FC5803"/>
    <w:rsid w:val="00FE3018"/>
    <w:rsid w:val="00FF1DAF"/>
    <w:rsid w:val="00FF1FB8"/>
    <w:rsid w:val="00FF24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2BD2DD"/>
  <w15:docId w15:val="{4E502217-9949-4654-93DE-ADAC470F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FF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7D7B8B"/>
    <w:pPr>
      <w:keepNext/>
      <w:overflowPunct/>
      <w:autoSpaceDE/>
      <w:autoSpaceDN/>
      <w:adjustRightInd/>
      <w:ind w:right="-283"/>
      <w:jc w:val="center"/>
      <w:textAlignment w:val="auto"/>
      <w:outlineLvl w:val="0"/>
    </w:pPr>
    <w:rPr>
      <w:b/>
      <w:sz w:val="28"/>
      <w:u w:val="single"/>
    </w:rPr>
  </w:style>
  <w:style w:type="paragraph" w:styleId="Balk3">
    <w:name w:val="heading 3"/>
    <w:basedOn w:val="Normal"/>
    <w:next w:val="Normal"/>
    <w:link w:val="Balk3Char"/>
    <w:uiPriority w:val="9"/>
    <w:semiHidden/>
    <w:unhideWhenUsed/>
    <w:qFormat/>
    <w:rsid w:val="00812278"/>
    <w:pPr>
      <w:keepNext/>
      <w:keepLines/>
      <w:spacing w:before="20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uiPriority w:val="9"/>
    <w:semiHidden/>
    <w:unhideWhenUsed/>
    <w:qFormat/>
    <w:rsid w:val="00431973"/>
    <w:pPr>
      <w:keepNext/>
      <w:keepLines/>
      <w:spacing w:before="40"/>
      <w:outlineLvl w:val="4"/>
    </w:pPr>
    <w:rPr>
      <w:rFonts w:asciiTheme="majorHAnsi" w:eastAsiaTheme="majorEastAsia" w:hAnsiTheme="majorHAnsi" w:cstheme="majorBidi"/>
      <w:color w:val="365F91" w:themeColor="accent1" w:themeShade="BF"/>
    </w:rPr>
  </w:style>
  <w:style w:type="paragraph" w:styleId="Balk7">
    <w:name w:val="heading 7"/>
    <w:basedOn w:val="Normal"/>
    <w:next w:val="Normal"/>
    <w:link w:val="Balk7Char"/>
    <w:uiPriority w:val="9"/>
    <w:semiHidden/>
    <w:unhideWhenUsed/>
    <w:qFormat/>
    <w:rsid w:val="0043197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5B4FF7"/>
    <w:pPr>
      <w:jc w:val="both"/>
    </w:pPr>
  </w:style>
  <w:style w:type="paragraph" w:styleId="GvdeMetni3">
    <w:name w:val="Body Text 3"/>
    <w:basedOn w:val="Normal"/>
    <w:link w:val="GvdeMetni3Char"/>
    <w:rsid w:val="005B4FF7"/>
    <w:pPr>
      <w:ind w:right="-288"/>
    </w:pPr>
    <w:rPr>
      <w:sz w:val="22"/>
    </w:rPr>
  </w:style>
  <w:style w:type="character" w:customStyle="1" w:styleId="GvdeMetni3Char">
    <w:name w:val="Gövde Metni 3 Char"/>
    <w:basedOn w:val="VarsaylanParagrafYazTipi"/>
    <w:link w:val="GvdeMetni3"/>
    <w:rsid w:val="005B4FF7"/>
    <w:rPr>
      <w:rFonts w:ascii="Times New Roman" w:eastAsia="Times New Roman" w:hAnsi="Times New Roman" w:cs="Times New Roman"/>
      <w:szCs w:val="20"/>
      <w:lang w:eastAsia="tr-TR"/>
    </w:rPr>
  </w:style>
  <w:style w:type="paragraph" w:styleId="bekMetni">
    <w:name w:val="Block Text"/>
    <w:basedOn w:val="Normal"/>
    <w:rsid w:val="005B4FF7"/>
    <w:pPr>
      <w:ind w:left="405" w:right="-288"/>
      <w:jc w:val="center"/>
    </w:pPr>
    <w:rPr>
      <w:b/>
      <w:sz w:val="22"/>
    </w:rPr>
  </w:style>
  <w:style w:type="paragraph" w:styleId="ListeParagraf">
    <w:name w:val="List Paragraph"/>
    <w:basedOn w:val="Normal"/>
    <w:qFormat/>
    <w:rsid w:val="005B4FF7"/>
    <w:pPr>
      <w:ind w:left="720"/>
      <w:contextualSpacing/>
    </w:pPr>
  </w:style>
  <w:style w:type="paragraph" w:customStyle="1" w:styleId="Default">
    <w:name w:val="Default"/>
    <w:rsid w:val="00081177"/>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E542A5"/>
    <w:rPr>
      <w:b/>
      <w:bCs/>
    </w:rPr>
  </w:style>
  <w:style w:type="character" w:customStyle="1" w:styleId="Balk1Char">
    <w:name w:val="Başlık 1 Char"/>
    <w:basedOn w:val="VarsaylanParagrafYazTipi"/>
    <w:link w:val="Balk1"/>
    <w:rsid w:val="007D7B8B"/>
    <w:rPr>
      <w:rFonts w:ascii="Times New Roman" w:eastAsia="Times New Roman" w:hAnsi="Times New Roman" w:cs="Times New Roman"/>
      <w:b/>
      <w:sz w:val="28"/>
      <w:szCs w:val="20"/>
      <w:u w:val="single"/>
      <w:lang w:eastAsia="tr-TR"/>
    </w:rPr>
  </w:style>
  <w:style w:type="character" w:styleId="HafifVurgulama">
    <w:name w:val="Subtle Emphasis"/>
    <w:basedOn w:val="VarsaylanParagrafYazTipi"/>
    <w:uiPriority w:val="19"/>
    <w:qFormat/>
    <w:rsid w:val="00B4314A"/>
    <w:rPr>
      <w:i/>
      <w:iCs/>
      <w:color w:val="808080"/>
    </w:rPr>
  </w:style>
  <w:style w:type="character" w:customStyle="1" w:styleId="Balk3Char">
    <w:name w:val="Başlık 3 Char"/>
    <w:basedOn w:val="VarsaylanParagrafYazTipi"/>
    <w:link w:val="Balk3"/>
    <w:uiPriority w:val="9"/>
    <w:semiHidden/>
    <w:rsid w:val="00812278"/>
    <w:rPr>
      <w:rFonts w:asciiTheme="majorHAnsi" w:eastAsiaTheme="majorEastAsia" w:hAnsiTheme="majorHAnsi" w:cstheme="majorBidi"/>
      <w:b/>
      <w:bCs/>
      <w:color w:val="4F81BD" w:themeColor="accent1"/>
      <w:sz w:val="24"/>
      <w:szCs w:val="20"/>
      <w:lang w:eastAsia="tr-TR"/>
    </w:rPr>
  </w:style>
  <w:style w:type="paragraph" w:styleId="AralkYok">
    <w:name w:val="No Spacing"/>
    <w:uiPriority w:val="1"/>
    <w:qFormat/>
    <w:rsid w:val="004834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2D2C07"/>
    <w:pPr>
      <w:tabs>
        <w:tab w:val="center" w:pos="4536"/>
        <w:tab w:val="right" w:pos="9072"/>
      </w:tabs>
      <w:overflowPunct/>
      <w:autoSpaceDE/>
      <w:autoSpaceDN/>
      <w:adjustRightInd/>
      <w:textAlignment w:val="auto"/>
    </w:pPr>
    <w:rPr>
      <w:szCs w:val="24"/>
    </w:rPr>
  </w:style>
  <w:style w:type="character" w:customStyle="1" w:styleId="stBilgiChar">
    <w:name w:val="Üst Bilgi Char"/>
    <w:basedOn w:val="VarsaylanParagrafYazTipi"/>
    <w:link w:val="stBilgi"/>
    <w:uiPriority w:val="99"/>
    <w:rsid w:val="002D2C07"/>
    <w:rPr>
      <w:rFonts w:ascii="Times New Roman" w:eastAsia="Times New Roman" w:hAnsi="Times New Roman" w:cs="Times New Roman"/>
      <w:sz w:val="24"/>
      <w:szCs w:val="24"/>
    </w:rPr>
  </w:style>
  <w:style w:type="character" w:styleId="Vurgu">
    <w:name w:val="Emphasis"/>
    <w:basedOn w:val="VarsaylanParagrafYazTipi"/>
    <w:uiPriority w:val="20"/>
    <w:qFormat/>
    <w:rsid w:val="008E2276"/>
    <w:rPr>
      <w:i/>
      <w:iCs/>
    </w:rPr>
  </w:style>
  <w:style w:type="table" w:styleId="TabloKlavuzu">
    <w:name w:val="Table Grid"/>
    <w:basedOn w:val="NormalTablo"/>
    <w:uiPriority w:val="59"/>
    <w:rsid w:val="00B42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0AE4"/>
    <w:pPr>
      <w:overflowPunct/>
      <w:autoSpaceDE/>
      <w:autoSpaceDN/>
      <w:adjustRightInd/>
      <w:spacing w:before="100" w:beforeAutospacing="1" w:after="100" w:afterAutospacing="1"/>
      <w:textAlignment w:val="auto"/>
    </w:pPr>
    <w:rPr>
      <w:szCs w:val="24"/>
    </w:rPr>
  </w:style>
  <w:style w:type="paragraph" w:styleId="DzMetin">
    <w:name w:val="Plain Text"/>
    <w:basedOn w:val="Normal"/>
    <w:link w:val="DzMetinChar"/>
    <w:rsid w:val="00C70AE4"/>
    <w:pPr>
      <w:overflowPunct/>
      <w:autoSpaceDE/>
      <w:autoSpaceDN/>
      <w:adjustRightInd/>
      <w:spacing w:before="100" w:beforeAutospacing="1" w:after="100" w:afterAutospacing="1"/>
      <w:textAlignment w:val="auto"/>
    </w:pPr>
    <w:rPr>
      <w:szCs w:val="24"/>
    </w:rPr>
  </w:style>
  <w:style w:type="character" w:customStyle="1" w:styleId="DzMetinChar">
    <w:name w:val="Düz Metin Char"/>
    <w:basedOn w:val="VarsaylanParagrafYazTipi"/>
    <w:link w:val="DzMetin"/>
    <w:rsid w:val="00C70AE4"/>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A37E86"/>
    <w:pPr>
      <w:spacing w:after="120"/>
      <w:ind w:left="283"/>
    </w:pPr>
  </w:style>
  <w:style w:type="character" w:customStyle="1" w:styleId="GvdeMetniGirintisiChar">
    <w:name w:val="Gövde Metni Girintisi Char"/>
    <w:basedOn w:val="VarsaylanParagrafYazTipi"/>
    <w:link w:val="GvdeMetniGirintisi"/>
    <w:uiPriority w:val="99"/>
    <w:semiHidden/>
    <w:rsid w:val="00A37E86"/>
    <w:rPr>
      <w:rFonts w:ascii="Times New Roman" w:eastAsia="Times New Roman" w:hAnsi="Times New Roman" w:cs="Times New Roman"/>
      <w:sz w:val="24"/>
      <w:szCs w:val="20"/>
      <w:lang w:eastAsia="tr-TR"/>
    </w:rPr>
  </w:style>
  <w:style w:type="paragraph" w:styleId="Altyaz">
    <w:name w:val="Subtitle"/>
    <w:basedOn w:val="Normal"/>
    <w:link w:val="AltyazChar"/>
    <w:uiPriority w:val="99"/>
    <w:qFormat/>
    <w:rsid w:val="00F75D08"/>
    <w:pPr>
      <w:overflowPunct/>
      <w:autoSpaceDE/>
      <w:autoSpaceDN/>
      <w:adjustRightInd/>
      <w:textAlignment w:val="auto"/>
    </w:pPr>
    <w:rPr>
      <w:b/>
      <w:bCs/>
      <w:szCs w:val="24"/>
      <w:u w:val="single"/>
    </w:rPr>
  </w:style>
  <w:style w:type="character" w:customStyle="1" w:styleId="AltyazChar">
    <w:name w:val="Altyazı Char"/>
    <w:basedOn w:val="VarsaylanParagrafYazTipi"/>
    <w:link w:val="Altyaz"/>
    <w:uiPriority w:val="99"/>
    <w:rsid w:val="00F75D08"/>
    <w:rPr>
      <w:rFonts w:ascii="Times New Roman" w:eastAsia="Times New Roman" w:hAnsi="Times New Roman" w:cs="Times New Roman"/>
      <w:b/>
      <w:bCs/>
      <w:sz w:val="24"/>
      <w:szCs w:val="24"/>
      <w:u w:val="single"/>
      <w:lang w:eastAsia="tr-TR"/>
    </w:rPr>
  </w:style>
  <w:style w:type="paragraph" w:styleId="GvdeMetni">
    <w:name w:val="Body Text"/>
    <w:basedOn w:val="Normal"/>
    <w:link w:val="GvdeMetniChar"/>
    <w:uiPriority w:val="99"/>
    <w:semiHidden/>
    <w:unhideWhenUsed/>
    <w:rsid w:val="00C4589D"/>
    <w:pPr>
      <w:spacing w:after="120"/>
    </w:pPr>
  </w:style>
  <w:style w:type="character" w:customStyle="1" w:styleId="GvdeMetniChar">
    <w:name w:val="Gövde Metni Char"/>
    <w:basedOn w:val="VarsaylanParagrafYazTipi"/>
    <w:link w:val="GvdeMetni"/>
    <w:uiPriority w:val="99"/>
    <w:semiHidden/>
    <w:rsid w:val="00C4589D"/>
    <w:rPr>
      <w:rFonts w:ascii="Times New Roman" w:eastAsia="Times New Roman" w:hAnsi="Times New Roman" w:cs="Times New Roman"/>
      <w:sz w:val="24"/>
      <w:szCs w:val="20"/>
      <w:lang w:eastAsia="tr-TR"/>
    </w:rPr>
  </w:style>
  <w:style w:type="paragraph" w:customStyle="1" w:styleId="Balk41">
    <w:name w:val="Başlık 41"/>
    <w:basedOn w:val="Normal"/>
    <w:uiPriority w:val="1"/>
    <w:qFormat/>
    <w:rsid w:val="00C4589D"/>
    <w:pPr>
      <w:widowControl w:val="0"/>
      <w:overflowPunct/>
      <w:autoSpaceDE/>
      <w:autoSpaceDN/>
      <w:adjustRightInd/>
      <w:textAlignment w:val="auto"/>
      <w:outlineLvl w:val="4"/>
    </w:pPr>
    <w:rPr>
      <w:rFonts w:cstheme="minorBidi"/>
      <w:b/>
      <w:bCs/>
      <w:sz w:val="23"/>
      <w:szCs w:val="23"/>
      <w:lang w:val="en-US" w:eastAsia="en-US"/>
    </w:rPr>
  </w:style>
  <w:style w:type="character" w:customStyle="1" w:styleId="Balk5Char">
    <w:name w:val="Başlık 5 Char"/>
    <w:basedOn w:val="VarsaylanParagrafYazTipi"/>
    <w:link w:val="Balk5"/>
    <w:uiPriority w:val="9"/>
    <w:semiHidden/>
    <w:rsid w:val="00431973"/>
    <w:rPr>
      <w:rFonts w:asciiTheme="majorHAnsi" w:eastAsiaTheme="majorEastAsia" w:hAnsiTheme="majorHAnsi" w:cstheme="majorBidi"/>
      <w:color w:val="365F91" w:themeColor="accent1" w:themeShade="BF"/>
      <w:sz w:val="24"/>
      <w:szCs w:val="20"/>
      <w:lang w:eastAsia="tr-TR"/>
    </w:rPr>
  </w:style>
  <w:style w:type="character" w:customStyle="1" w:styleId="Balk7Char">
    <w:name w:val="Başlık 7 Char"/>
    <w:basedOn w:val="VarsaylanParagrafYazTipi"/>
    <w:link w:val="Balk7"/>
    <w:uiPriority w:val="9"/>
    <w:semiHidden/>
    <w:rsid w:val="00431973"/>
    <w:rPr>
      <w:rFonts w:asciiTheme="majorHAnsi" w:eastAsiaTheme="majorEastAsia" w:hAnsiTheme="majorHAnsi" w:cstheme="majorBidi"/>
      <w:i/>
      <w:iCs/>
      <w:color w:val="243F60" w:themeColor="accent1" w:themeShade="7F"/>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6819">
      <w:bodyDiv w:val="1"/>
      <w:marLeft w:val="0"/>
      <w:marRight w:val="0"/>
      <w:marTop w:val="0"/>
      <w:marBottom w:val="0"/>
      <w:divBdr>
        <w:top w:val="none" w:sz="0" w:space="0" w:color="auto"/>
        <w:left w:val="none" w:sz="0" w:space="0" w:color="auto"/>
        <w:bottom w:val="none" w:sz="0" w:space="0" w:color="auto"/>
        <w:right w:val="none" w:sz="0" w:space="0" w:color="auto"/>
      </w:divBdr>
    </w:div>
    <w:div w:id="134228842">
      <w:bodyDiv w:val="1"/>
      <w:marLeft w:val="0"/>
      <w:marRight w:val="0"/>
      <w:marTop w:val="0"/>
      <w:marBottom w:val="0"/>
      <w:divBdr>
        <w:top w:val="none" w:sz="0" w:space="0" w:color="auto"/>
        <w:left w:val="none" w:sz="0" w:space="0" w:color="auto"/>
        <w:bottom w:val="none" w:sz="0" w:space="0" w:color="auto"/>
        <w:right w:val="none" w:sz="0" w:space="0" w:color="auto"/>
      </w:divBdr>
    </w:div>
    <w:div w:id="468674065">
      <w:bodyDiv w:val="1"/>
      <w:marLeft w:val="0"/>
      <w:marRight w:val="0"/>
      <w:marTop w:val="0"/>
      <w:marBottom w:val="0"/>
      <w:divBdr>
        <w:top w:val="none" w:sz="0" w:space="0" w:color="auto"/>
        <w:left w:val="none" w:sz="0" w:space="0" w:color="auto"/>
        <w:bottom w:val="none" w:sz="0" w:space="0" w:color="auto"/>
        <w:right w:val="none" w:sz="0" w:space="0" w:color="auto"/>
      </w:divBdr>
    </w:div>
    <w:div w:id="510141958">
      <w:bodyDiv w:val="1"/>
      <w:marLeft w:val="0"/>
      <w:marRight w:val="0"/>
      <w:marTop w:val="0"/>
      <w:marBottom w:val="0"/>
      <w:divBdr>
        <w:top w:val="none" w:sz="0" w:space="0" w:color="auto"/>
        <w:left w:val="none" w:sz="0" w:space="0" w:color="auto"/>
        <w:bottom w:val="none" w:sz="0" w:space="0" w:color="auto"/>
        <w:right w:val="none" w:sz="0" w:space="0" w:color="auto"/>
      </w:divBdr>
    </w:div>
    <w:div w:id="783229287">
      <w:bodyDiv w:val="1"/>
      <w:marLeft w:val="0"/>
      <w:marRight w:val="0"/>
      <w:marTop w:val="0"/>
      <w:marBottom w:val="0"/>
      <w:divBdr>
        <w:top w:val="none" w:sz="0" w:space="0" w:color="auto"/>
        <w:left w:val="none" w:sz="0" w:space="0" w:color="auto"/>
        <w:bottom w:val="none" w:sz="0" w:space="0" w:color="auto"/>
        <w:right w:val="none" w:sz="0" w:space="0" w:color="auto"/>
      </w:divBdr>
    </w:div>
    <w:div w:id="1183975952">
      <w:bodyDiv w:val="1"/>
      <w:marLeft w:val="0"/>
      <w:marRight w:val="0"/>
      <w:marTop w:val="0"/>
      <w:marBottom w:val="0"/>
      <w:divBdr>
        <w:top w:val="none" w:sz="0" w:space="0" w:color="auto"/>
        <w:left w:val="none" w:sz="0" w:space="0" w:color="auto"/>
        <w:bottom w:val="none" w:sz="0" w:space="0" w:color="auto"/>
        <w:right w:val="none" w:sz="0" w:space="0" w:color="auto"/>
      </w:divBdr>
    </w:div>
    <w:div w:id="1801878932">
      <w:bodyDiv w:val="1"/>
      <w:marLeft w:val="0"/>
      <w:marRight w:val="0"/>
      <w:marTop w:val="0"/>
      <w:marBottom w:val="0"/>
      <w:divBdr>
        <w:top w:val="none" w:sz="0" w:space="0" w:color="auto"/>
        <w:left w:val="none" w:sz="0" w:space="0" w:color="auto"/>
        <w:bottom w:val="none" w:sz="0" w:space="0" w:color="auto"/>
        <w:right w:val="none" w:sz="0" w:space="0" w:color="auto"/>
      </w:divBdr>
    </w:div>
    <w:div w:id="1887327438">
      <w:bodyDiv w:val="1"/>
      <w:marLeft w:val="0"/>
      <w:marRight w:val="0"/>
      <w:marTop w:val="0"/>
      <w:marBottom w:val="0"/>
      <w:divBdr>
        <w:top w:val="none" w:sz="0" w:space="0" w:color="auto"/>
        <w:left w:val="none" w:sz="0" w:space="0" w:color="auto"/>
        <w:bottom w:val="none" w:sz="0" w:space="0" w:color="auto"/>
        <w:right w:val="none" w:sz="0" w:space="0" w:color="auto"/>
      </w:divBdr>
    </w:div>
    <w:div w:id="2039693779">
      <w:bodyDiv w:val="1"/>
      <w:marLeft w:val="0"/>
      <w:marRight w:val="0"/>
      <w:marTop w:val="0"/>
      <w:marBottom w:val="0"/>
      <w:divBdr>
        <w:top w:val="none" w:sz="0" w:space="0" w:color="auto"/>
        <w:left w:val="none" w:sz="0" w:space="0" w:color="auto"/>
        <w:bottom w:val="none" w:sz="0" w:space="0" w:color="auto"/>
        <w:right w:val="none" w:sz="0" w:space="0" w:color="auto"/>
      </w:divBdr>
    </w:div>
    <w:div w:id="21227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1781</Words>
  <Characters>10153</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BELGELERİM</dc:creator>
  <cp:lastModifiedBy>lenovo</cp:lastModifiedBy>
  <cp:revision>2</cp:revision>
  <cp:lastPrinted>2020-12-02T11:48:00Z</cp:lastPrinted>
  <dcterms:created xsi:type="dcterms:W3CDTF">2024-10-19T11:01:00Z</dcterms:created>
  <dcterms:modified xsi:type="dcterms:W3CDTF">2024-10-19T11:01:00Z</dcterms:modified>
</cp:coreProperties>
</file>